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1ED" w:rsidRPr="009C068B" w:rsidRDefault="003F61ED" w:rsidP="00871AA5">
      <w:pPr>
        <w:spacing w:after="0" w:line="240" w:lineRule="auto"/>
        <w:jc w:val="center"/>
        <w:rPr>
          <w:rFonts w:ascii="Times New Roman" w:eastAsia="Calibri" w:hAnsi="Times New Roman" w:cs="Times New Roman"/>
          <w:sz w:val="24"/>
          <w:szCs w:val="24"/>
        </w:rPr>
      </w:pPr>
      <w:bookmarkStart w:id="0" w:name="_GoBack"/>
      <w:bookmarkEnd w:id="0"/>
    </w:p>
    <w:p w:rsidR="003F61ED" w:rsidRDefault="003F61ED" w:rsidP="00871AA5">
      <w:pPr>
        <w:spacing w:after="0" w:line="240" w:lineRule="auto"/>
        <w:jc w:val="center"/>
        <w:rPr>
          <w:rFonts w:ascii="Times New Roman" w:eastAsia="Calibri" w:hAnsi="Times New Roman" w:cs="Times New Roman"/>
          <w:b/>
          <w:sz w:val="24"/>
          <w:szCs w:val="24"/>
        </w:rPr>
      </w:pPr>
    </w:p>
    <w:p w:rsidR="00C65570" w:rsidRPr="00C65570" w:rsidRDefault="00C65570" w:rsidP="00C65570">
      <w:pPr>
        <w:spacing w:after="0" w:line="240" w:lineRule="auto"/>
        <w:jc w:val="center"/>
        <w:rPr>
          <w:rFonts w:ascii="Times New Roman" w:eastAsia="Calibri" w:hAnsi="Times New Roman" w:cs="Times New Roman"/>
          <w:b/>
          <w:sz w:val="24"/>
          <w:szCs w:val="24"/>
        </w:rPr>
      </w:pPr>
      <w:r w:rsidRPr="00C65570">
        <w:rPr>
          <w:rFonts w:ascii="Times New Roman" w:eastAsia="Calibri" w:hAnsi="Times New Roman" w:cs="Times New Roman"/>
          <w:b/>
          <w:sz w:val="24"/>
          <w:szCs w:val="24"/>
        </w:rPr>
        <w:t>Государственно</w:t>
      </w:r>
      <w:r>
        <w:rPr>
          <w:rFonts w:ascii="Times New Roman" w:eastAsia="Calibri" w:hAnsi="Times New Roman" w:cs="Times New Roman"/>
          <w:b/>
          <w:sz w:val="24"/>
          <w:szCs w:val="24"/>
        </w:rPr>
        <w:t>е</w:t>
      </w:r>
      <w:r w:rsidRPr="00C65570">
        <w:rPr>
          <w:rFonts w:ascii="Times New Roman" w:eastAsia="Calibri" w:hAnsi="Times New Roman" w:cs="Times New Roman"/>
          <w:b/>
          <w:sz w:val="24"/>
          <w:szCs w:val="24"/>
        </w:rPr>
        <w:t xml:space="preserve"> агентств</w:t>
      </w:r>
      <w:r>
        <w:rPr>
          <w:rFonts w:ascii="Times New Roman" w:eastAsia="Calibri" w:hAnsi="Times New Roman" w:cs="Times New Roman"/>
          <w:b/>
          <w:sz w:val="24"/>
          <w:szCs w:val="24"/>
        </w:rPr>
        <w:t>о</w:t>
      </w:r>
      <w:r w:rsidRPr="00C65570">
        <w:rPr>
          <w:rFonts w:ascii="Times New Roman" w:eastAsia="Calibri" w:hAnsi="Times New Roman" w:cs="Times New Roman"/>
          <w:b/>
          <w:sz w:val="24"/>
          <w:szCs w:val="24"/>
        </w:rPr>
        <w:t xml:space="preserve"> архитектуры, строительства и жилищно-коммунального хозяйства при Кабинете Министров Кыргызской Республики </w:t>
      </w:r>
    </w:p>
    <w:p w:rsidR="003F61ED" w:rsidRDefault="003F61ED" w:rsidP="00871AA5">
      <w:pPr>
        <w:spacing w:after="0" w:line="240" w:lineRule="auto"/>
        <w:jc w:val="center"/>
        <w:rPr>
          <w:rFonts w:ascii="Times New Roman" w:eastAsia="Calibri" w:hAnsi="Times New Roman" w:cs="Times New Roman"/>
          <w:b/>
          <w:sz w:val="24"/>
          <w:szCs w:val="24"/>
        </w:rPr>
      </w:pPr>
    </w:p>
    <w:p w:rsidR="00871AA5" w:rsidRPr="00DC48A0" w:rsidRDefault="00871AA5" w:rsidP="00871AA5">
      <w:pPr>
        <w:spacing w:after="0" w:line="240" w:lineRule="auto"/>
        <w:rPr>
          <w:rFonts w:ascii="Times New Roman" w:eastAsia="Calibri" w:hAnsi="Times New Roman" w:cs="Times New Roman"/>
          <w:sz w:val="24"/>
          <w:szCs w:val="24"/>
        </w:rPr>
      </w:pPr>
    </w:p>
    <w:p w:rsidR="00871AA5" w:rsidRPr="00DC48A0" w:rsidRDefault="00871AA5" w:rsidP="00871AA5">
      <w:pPr>
        <w:tabs>
          <w:tab w:val="left" w:pos="709"/>
        </w:tabs>
        <w:spacing w:after="0" w:line="240" w:lineRule="auto"/>
        <w:ind w:right="-1"/>
        <w:jc w:val="both"/>
        <w:rPr>
          <w:rFonts w:ascii="Times New Roman" w:eastAsia="Calibri" w:hAnsi="Times New Roman" w:cs="Times New Roman"/>
          <w:sz w:val="24"/>
          <w:szCs w:val="24"/>
        </w:rPr>
      </w:pPr>
    </w:p>
    <w:p w:rsidR="00871AA5" w:rsidRPr="00DC48A0" w:rsidRDefault="00871AA5" w:rsidP="00871AA5">
      <w:pPr>
        <w:tabs>
          <w:tab w:val="left" w:pos="142"/>
        </w:tabs>
        <w:spacing w:after="0" w:line="240" w:lineRule="auto"/>
        <w:ind w:left="6237" w:right="-1"/>
        <w:jc w:val="both"/>
        <w:rPr>
          <w:rFonts w:ascii="Times New Roman" w:hAnsi="Times New Roman" w:cs="Times New Roman"/>
          <w:sz w:val="24"/>
          <w:szCs w:val="24"/>
        </w:rPr>
      </w:pPr>
      <w:r w:rsidRPr="00DC48A0">
        <w:rPr>
          <w:rFonts w:ascii="Times New Roman" w:hAnsi="Times New Roman" w:cs="Times New Roman"/>
          <w:sz w:val="24"/>
          <w:szCs w:val="24"/>
        </w:rPr>
        <w:t>Утверждаю</w:t>
      </w:r>
    </w:p>
    <w:p w:rsidR="00C65570" w:rsidRDefault="001A5F61" w:rsidP="001A5F61">
      <w:pPr>
        <w:tabs>
          <w:tab w:val="left" w:pos="142"/>
        </w:tabs>
        <w:spacing w:after="0" w:line="240" w:lineRule="auto"/>
        <w:ind w:left="6237" w:right="-1"/>
        <w:jc w:val="both"/>
        <w:rPr>
          <w:rFonts w:ascii="Times New Roman" w:hAnsi="Times New Roman" w:cs="Times New Roman"/>
          <w:sz w:val="24"/>
          <w:szCs w:val="24"/>
        </w:rPr>
      </w:pPr>
      <w:r>
        <w:rPr>
          <w:rFonts w:ascii="Times New Roman" w:hAnsi="Times New Roman" w:cs="Times New Roman"/>
          <w:sz w:val="24"/>
          <w:szCs w:val="24"/>
        </w:rPr>
        <w:t xml:space="preserve">Заместитель директора </w:t>
      </w:r>
      <w:r w:rsidR="001B0CF5" w:rsidRPr="001B0CF5">
        <w:rPr>
          <w:rFonts w:ascii="Times New Roman" w:hAnsi="Times New Roman" w:cs="Times New Roman"/>
          <w:sz w:val="24"/>
          <w:szCs w:val="24"/>
        </w:rPr>
        <w:t>Государственн</w:t>
      </w:r>
      <w:r w:rsidR="001B0CF5">
        <w:rPr>
          <w:rFonts w:ascii="Times New Roman" w:hAnsi="Times New Roman" w:cs="Times New Roman"/>
          <w:sz w:val="24"/>
          <w:szCs w:val="24"/>
        </w:rPr>
        <w:t>ого</w:t>
      </w:r>
      <w:r w:rsidR="001B0CF5" w:rsidRPr="001B0CF5">
        <w:rPr>
          <w:rFonts w:ascii="Times New Roman" w:hAnsi="Times New Roman" w:cs="Times New Roman"/>
          <w:sz w:val="24"/>
          <w:szCs w:val="24"/>
        </w:rPr>
        <w:t xml:space="preserve"> агентств</w:t>
      </w:r>
      <w:r w:rsidR="001B0CF5">
        <w:rPr>
          <w:rFonts w:ascii="Times New Roman" w:hAnsi="Times New Roman" w:cs="Times New Roman"/>
          <w:sz w:val="24"/>
          <w:szCs w:val="24"/>
        </w:rPr>
        <w:t>а</w:t>
      </w:r>
      <w:r w:rsidR="001B0CF5" w:rsidRPr="001B0CF5">
        <w:rPr>
          <w:rFonts w:ascii="Times New Roman" w:hAnsi="Times New Roman" w:cs="Times New Roman"/>
          <w:sz w:val="24"/>
          <w:szCs w:val="24"/>
        </w:rPr>
        <w:t xml:space="preserve"> архитектуры, строительства и жилищно-коммунального хозяйства при Кабинете Министров Кыргызской Республики</w:t>
      </w:r>
      <w:r w:rsidR="001B0CF5">
        <w:rPr>
          <w:rFonts w:ascii="Times New Roman" w:hAnsi="Times New Roman" w:cs="Times New Roman"/>
          <w:sz w:val="24"/>
          <w:szCs w:val="24"/>
        </w:rPr>
        <w:t xml:space="preserve"> </w:t>
      </w:r>
    </w:p>
    <w:p w:rsidR="001A5F61" w:rsidRDefault="001B0CF5" w:rsidP="001A5F61">
      <w:pPr>
        <w:tabs>
          <w:tab w:val="left" w:pos="142"/>
        </w:tabs>
        <w:spacing w:after="0" w:line="240" w:lineRule="auto"/>
        <w:ind w:left="6237" w:right="-1"/>
        <w:jc w:val="both"/>
        <w:rPr>
          <w:rFonts w:ascii="Times New Roman" w:hAnsi="Times New Roman" w:cs="Times New Roman"/>
          <w:sz w:val="24"/>
          <w:szCs w:val="24"/>
        </w:rPr>
      </w:pPr>
      <w:r>
        <w:rPr>
          <w:rFonts w:ascii="Times New Roman" w:hAnsi="Times New Roman" w:cs="Times New Roman"/>
          <w:sz w:val="24"/>
          <w:szCs w:val="24"/>
        </w:rPr>
        <w:t>М.Акматалиев</w:t>
      </w:r>
    </w:p>
    <w:p w:rsidR="001B0CF5" w:rsidRPr="00DC48A0" w:rsidRDefault="001B0CF5" w:rsidP="001A5F61">
      <w:pPr>
        <w:tabs>
          <w:tab w:val="left" w:pos="142"/>
        </w:tabs>
        <w:spacing w:after="0" w:line="240" w:lineRule="auto"/>
        <w:ind w:left="6237" w:right="-1"/>
        <w:jc w:val="both"/>
        <w:rPr>
          <w:rFonts w:ascii="Times New Roman" w:hAnsi="Times New Roman" w:cs="Times New Roman"/>
          <w:sz w:val="24"/>
          <w:szCs w:val="24"/>
        </w:rPr>
      </w:pPr>
    </w:p>
    <w:p w:rsidR="00871AA5" w:rsidRPr="00DC48A0" w:rsidRDefault="00871AA5" w:rsidP="00C65570">
      <w:pPr>
        <w:tabs>
          <w:tab w:val="left" w:pos="142"/>
        </w:tabs>
        <w:spacing w:after="0" w:line="240" w:lineRule="auto"/>
        <w:ind w:left="5812" w:right="-1"/>
        <w:jc w:val="both"/>
        <w:rPr>
          <w:rFonts w:ascii="Times New Roman" w:hAnsi="Times New Roman" w:cs="Times New Roman"/>
          <w:sz w:val="24"/>
          <w:szCs w:val="24"/>
        </w:rPr>
      </w:pPr>
      <w:r w:rsidRPr="00DC48A0">
        <w:rPr>
          <w:rFonts w:ascii="Times New Roman" w:hAnsi="Times New Roman" w:cs="Times New Roman"/>
          <w:sz w:val="24"/>
          <w:szCs w:val="24"/>
        </w:rPr>
        <w:tab/>
        <w:t>_____________________</w:t>
      </w:r>
    </w:p>
    <w:p w:rsidR="00871AA5" w:rsidRPr="00DC48A0" w:rsidRDefault="00871AA5" w:rsidP="00871AA5">
      <w:pPr>
        <w:tabs>
          <w:tab w:val="left" w:pos="142"/>
        </w:tabs>
        <w:spacing w:after="0" w:line="240" w:lineRule="auto"/>
        <w:ind w:left="6237" w:right="-1"/>
        <w:jc w:val="both"/>
        <w:rPr>
          <w:rFonts w:ascii="Times New Roman" w:hAnsi="Times New Roman" w:cs="Times New Roman"/>
          <w:sz w:val="24"/>
          <w:szCs w:val="24"/>
        </w:rPr>
      </w:pPr>
    </w:p>
    <w:p w:rsidR="00871AA5" w:rsidRDefault="00871AA5" w:rsidP="00871AA5">
      <w:pPr>
        <w:tabs>
          <w:tab w:val="left" w:pos="142"/>
        </w:tabs>
        <w:spacing w:after="0" w:line="240" w:lineRule="auto"/>
        <w:ind w:left="6237" w:right="-1"/>
        <w:jc w:val="both"/>
        <w:rPr>
          <w:rFonts w:ascii="Times New Roman" w:hAnsi="Times New Roman" w:cs="Times New Roman"/>
          <w:sz w:val="24"/>
          <w:szCs w:val="24"/>
        </w:rPr>
      </w:pPr>
      <w:r w:rsidRPr="00DC48A0">
        <w:rPr>
          <w:rFonts w:ascii="Times New Roman" w:hAnsi="Times New Roman" w:cs="Times New Roman"/>
          <w:sz w:val="24"/>
          <w:szCs w:val="24"/>
        </w:rPr>
        <w:tab/>
        <w:t>«___»________20</w:t>
      </w:r>
      <w:r w:rsidR="001B0CF5">
        <w:rPr>
          <w:rFonts w:ascii="Times New Roman" w:hAnsi="Times New Roman" w:cs="Times New Roman"/>
          <w:sz w:val="24"/>
          <w:szCs w:val="24"/>
        </w:rPr>
        <w:t>21</w:t>
      </w:r>
      <w:r w:rsidRPr="00DC48A0">
        <w:rPr>
          <w:rFonts w:ascii="Times New Roman" w:hAnsi="Times New Roman" w:cs="Times New Roman"/>
          <w:sz w:val="24"/>
          <w:szCs w:val="24"/>
        </w:rPr>
        <w:t xml:space="preserve"> г.</w:t>
      </w:r>
    </w:p>
    <w:p w:rsidR="00BC67B8" w:rsidRPr="00DC48A0" w:rsidRDefault="00BC67B8" w:rsidP="00871AA5">
      <w:pPr>
        <w:tabs>
          <w:tab w:val="left" w:pos="142"/>
        </w:tabs>
        <w:spacing w:after="0" w:line="240" w:lineRule="auto"/>
        <w:ind w:left="6237" w:right="-1"/>
        <w:jc w:val="both"/>
        <w:rPr>
          <w:rFonts w:ascii="Times New Roman" w:hAnsi="Times New Roman" w:cs="Times New Roman"/>
          <w:sz w:val="24"/>
          <w:szCs w:val="24"/>
        </w:rPr>
      </w:pPr>
    </w:p>
    <w:p w:rsidR="00871AA5" w:rsidRPr="00DC48A0" w:rsidRDefault="00871AA5" w:rsidP="00871AA5">
      <w:pPr>
        <w:tabs>
          <w:tab w:val="left" w:pos="709"/>
        </w:tabs>
        <w:spacing w:after="0" w:line="240" w:lineRule="auto"/>
        <w:ind w:left="6237" w:right="-1" w:firstLine="567"/>
        <w:jc w:val="both"/>
        <w:rPr>
          <w:rFonts w:ascii="Times New Roman" w:hAnsi="Times New Roman" w:cs="Times New Roman"/>
          <w:sz w:val="24"/>
          <w:szCs w:val="24"/>
        </w:rPr>
      </w:pPr>
    </w:p>
    <w:p w:rsidR="00871AA5" w:rsidRPr="00DC48A0" w:rsidRDefault="00871AA5" w:rsidP="00871AA5">
      <w:pPr>
        <w:tabs>
          <w:tab w:val="left" w:pos="709"/>
        </w:tabs>
        <w:spacing w:after="0" w:line="240" w:lineRule="auto"/>
        <w:ind w:right="-1"/>
        <w:jc w:val="center"/>
        <w:rPr>
          <w:rFonts w:ascii="Times New Roman" w:eastAsia="Times New Roman" w:hAnsi="Times New Roman" w:cs="Times New Roman"/>
          <w:b/>
          <w:sz w:val="24"/>
          <w:szCs w:val="24"/>
          <w:lang w:val="ky-KG"/>
        </w:rPr>
      </w:pPr>
      <w:r w:rsidRPr="00DC48A0">
        <w:rPr>
          <w:rFonts w:ascii="Times New Roman" w:eastAsia="Times New Roman" w:hAnsi="Times New Roman" w:cs="Times New Roman"/>
          <w:b/>
          <w:sz w:val="24"/>
          <w:szCs w:val="24"/>
        </w:rPr>
        <w:t>Анализ регулятивного воздействия</w:t>
      </w:r>
      <w:r w:rsidRPr="00DC48A0">
        <w:rPr>
          <w:rFonts w:ascii="Times New Roman" w:eastAsia="Times New Roman" w:hAnsi="Times New Roman" w:cs="Times New Roman"/>
          <w:b/>
          <w:sz w:val="24"/>
          <w:szCs w:val="24"/>
          <w:lang w:val="ky-KG"/>
        </w:rPr>
        <w:t xml:space="preserve"> </w:t>
      </w:r>
    </w:p>
    <w:p w:rsidR="00456172" w:rsidRPr="00BC67B8" w:rsidRDefault="00871AA5" w:rsidP="00456172">
      <w:pPr>
        <w:pStyle w:val="a3"/>
        <w:jc w:val="center"/>
        <w:rPr>
          <w:rFonts w:ascii="Times New Roman" w:hAnsi="Times New Roman"/>
          <w:b/>
          <w:sz w:val="24"/>
          <w:szCs w:val="24"/>
          <w:lang w:eastAsia="ru-RU"/>
        </w:rPr>
      </w:pPr>
      <w:r w:rsidRPr="00BC67B8">
        <w:rPr>
          <w:rFonts w:ascii="Times New Roman" w:hAnsi="Times New Roman"/>
          <w:b/>
          <w:sz w:val="24"/>
          <w:szCs w:val="24"/>
        </w:rPr>
        <w:t xml:space="preserve">к </w:t>
      </w:r>
      <w:r w:rsidR="00456172" w:rsidRPr="00BC67B8">
        <w:rPr>
          <w:rFonts w:ascii="Times New Roman" w:hAnsi="Times New Roman"/>
          <w:b/>
          <w:bCs/>
          <w:sz w:val="24"/>
          <w:szCs w:val="24"/>
          <w:lang w:eastAsia="ru-RU"/>
        </w:rPr>
        <w:t xml:space="preserve">проекту </w:t>
      </w:r>
      <w:r w:rsidR="00456172" w:rsidRPr="00BC67B8">
        <w:rPr>
          <w:rFonts w:ascii="Times New Roman" w:hAnsi="Times New Roman"/>
          <w:b/>
          <w:sz w:val="24"/>
          <w:szCs w:val="24"/>
          <w:lang w:eastAsia="ru-RU"/>
        </w:rPr>
        <w:t xml:space="preserve">постановления Кабинета Министров Кыргызской Республики </w:t>
      </w:r>
    </w:p>
    <w:p w:rsidR="00456172" w:rsidRPr="00BC67B8" w:rsidRDefault="00456172" w:rsidP="00456172">
      <w:pPr>
        <w:spacing w:after="0" w:line="240" w:lineRule="auto"/>
        <w:jc w:val="center"/>
        <w:rPr>
          <w:rFonts w:ascii="Times New Roman" w:eastAsia="Calibri" w:hAnsi="Times New Roman" w:cs="Times New Roman"/>
          <w:b/>
          <w:sz w:val="24"/>
          <w:szCs w:val="24"/>
        </w:rPr>
      </w:pPr>
      <w:r w:rsidRPr="00BC67B8">
        <w:rPr>
          <w:rFonts w:ascii="Times New Roman" w:eastAsia="Calibri" w:hAnsi="Times New Roman" w:cs="Times New Roman"/>
          <w:b/>
          <w:sz w:val="24"/>
          <w:szCs w:val="24"/>
        </w:rPr>
        <w:t>«О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 застройщиков и инвесторов»</w:t>
      </w:r>
    </w:p>
    <w:p w:rsidR="00871AA5" w:rsidRPr="00BC67B8" w:rsidRDefault="00871AA5" w:rsidP="00871AA5">
      <w:pPr>
        <w:tabs>
          <w:tab w:val="left" w:pos="709"/>
        </w:tabs>
        <w:spacing w:after="0" w:line="240" w:lineRule="auto"/>
        <w:ind w:right="-1"/>
        <w:jc w:val="both"/>
        <w:rPr>
          <w:rFonts w:ascii="Times New Roman" w:eastAsia="Times New Roman" w:hAnsi="Times New Roman" w:cs="Times New Roman"/>
          <w:sz w:val="24"/>
          <w:szCs w:val="24"/>
          <w:lang w:val="ky-KG"/>
        </w:rPr>
      </w:pPr>
    </w:p>
    <w:p w:rsidR="00871AA5" w:rsidRPr="00DC48A0" w:rsidRDefault="00871AA5" w:rsidP="00871AA5">
      <w:pPr>
        <w:spacing w:after="0" w:line="240" w:lineRule="auto"/>
        <w:ind w:firstLine="567"/>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Основание для разработки:</w:t>
      </w:r>
    </w:p>
    <w:p w:rsidR="00871AA5" w:rsidRPr="00DC48A0" w:rsidRDefault="00871AA5" w:rsidP="00871AA5">
      <w:pPr>
        <w:spacing w:after="0" w:line="240" w:lineRule="auto"/>
        <w:ind w:firstLine="567"/>
        <w:jc w:val="both"/>
        <w:rPr>
          <w:rFonts w:ascii="Times New Roman" w:eastAsia="Times New Roman" w:hAnsi="Times New Roman" w:cs="Times New Roman"/>
          <w:sz w:val="24"/>
          <w:szCs w:val="24"/>
          <w:lang w:val="ky-KG"/>
        </w:rPr>
      </w:pPr>
    </w:p>
    <w:p w:rsidR="00341A4B" w:rsidRPr="00456172" w:rsidRDefault="00341A4B" w:rsidP="00456172">
      <w:pPr>
        <w:ind w:right="-1" w:firstLine="567"/>
        <w:jc w:val="both"/>
        <w:rPr>
          <w:rFonts w:ascii="Times New Roman" w:hAnsi="Times New Roman"/>
          <w:sz w:val="24"/>
          <w:szCs w:val="24"/>
        </w:rPr>
      </w:pPr>
      <w:r w:rsidRPr="00DC48A0">
        <w:rPr>
          <w:rFonts w:ascii="Times New Roman" w:eastAsia="Calibri" w:hAnsi="Times New Roman" w:cs="Times New Roman"/>
          <w:sz w:val="24"/>
          <w:szCs w:val="24"/>
        </w:rPr>
        <w:t xml:space="preserve">Настоящий анализ регулятивного воздействия разработан </w:t>
      </w:r>
      <w:r w:rsidRPr="00DC48A0">
        <w:rPr>
          <w:rFonts w:ascii="Times New Roman" w:hAnsi="Times New Roman" w:cs="Times New Roman"/>
          <w:sz w:val="24"/>
          <w:szCs w:val="24"/>
        </w:rPr>
        <w:t xml:space="preserve">к </w:t>
      </w:r>
      <w:r w:rsidR="00456172" w:rsidRPr="00456172">
        <w:rPr>
          <w:rFonts w:ascii="Times New Roman" w:hAnsi="Times New Roman"/>
          <w:bCs/>
          <w:sz w:val="24"/>
          <w:szCs w:val="24"/>
        </w:rPr>
        <w:t xml:space="preserve">проекту </w:t>
      </w:r>
      <w:r w:rsidR="00456172" w:rsidRPr="00456172">
        <w:rPr>
          <w:rFonts w:ascii="Times New Roman" w:hAnsi="Times New Roman"/>
          <w:sz w:val="24"/>
          <w:szCs w:val="24"/>
        </w:rPr>
        <w:t xml:space="preserve">постановления Кабинета Министров Кыргызской Республики </w:t>
      </w:r>
      <w:r w:rsidR="00456172" w:rsidRPr="00456172">
        <w:rPr>
          <w:rFonts w:ascii="Times New Roman" w:hAnsi="Times New Roman" w:cs="Times New Roman"/>
          <w:sz w:val="24"/>
          <w:szCs w:val="24"/>
        </w:rPr>
        <w:t>«О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 застройщиков и инвесторов»</w:t>
      </w:r>
      <w:r w:rsidR="00456172">
        <w:rPr>
          <w:rFonts w:ascii="Times New Roman" w:hAnsi="Times New Roman"/>
          <w:sz w:val="24"/>
          <w:szCs w:val="24"/>
        </w:rPr>
        <w:t xml:space="preserve"> </w:t>
      </w:r>
      <w:r w:rsidRPr="00DC48A0">
        <w:rPr>
          <w:rFonts w:ascii="Times New Roman" w:eastAsia="Calibri" w:hAnsi="Times New Roman" w:cs="Times New Roman"/>
          <w:sz w:val="24"/>
          <w:szCs w:val="24"/>
        </w:rPr>
        <w:t>в соответствии с  Законом</w:t>
      </w:r>
      <w:r w:rsidRPr="00DC48A0">
        <w:rPr>
          <w:rFonts w:ascii="Times New Roman" w:eastAsia="Calibri" w:hAnsi="Times New Roman" w:cs="Times New Roman"/>
          <w:sz w:val="24"/>
          <w:szCs w:val="24"/>
          <w:lang w:val="ky-KG"/>
        </w:rPr>
        <w:t xml:space="preserve"> </w:t>
      </w:r>
      <w:r w:rsidRPr="00DC48A0">
        <w:rPr>
          <w:rFonts w:ascii="Times New Roman" w:eastAsia="Calibri" w:hAnsi="Times New Roman" w:cs="Times New Roman"/>
          <w:sz w:val="24"/>
          <w:szCs w:val="24"/>
        </w:rPr>
        <w:t>Кыргызской Республики «О нормативных правовых актах Кыргызской Республики» и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2014 года № 559.</w:t>
      </w:r>
    </w:p>
    <w:p w:rsidR="00871AA5" w:rsidRPr="00DC48A0" w:rsidRDefault="00871AA5" w:rsidP="00871AA5">
      <w:pPr>
        <w:spacing w:after="0" w:line="240" w:lineRule="auto"/>
        <w:jc w:val="both"/>
        <w:rPr>
          <w:rFonts w:ascii="Times New Roman" w:hAnsi="Times New Roman" w:cs="Times New Roman"/>
          <w:sz w:val="24"/>
          <w:szCs w:val="24"/>
        </w:rPr>
      </w:pPr>
    </w:p>
    <w:p w:rsidR="00341A4B" w:rsidRPr="00DC48A0" w:rsidRDefault="00871AA5" w:rsidP="00871AA5">
      <w:pPr>
        <w:tabs>
          <w:tab w:val="left" w:pos="709"/>
        </w:tabs>
        <w:spacing w:after="0" w:line="240" w:lineRule="auto"/>
        <w:ind w:right="-1" w:firstLine="567"/>
        <w:jc w:val="both"/>
        <w:rPr>
          <w:rFonts w:ascii="Times New Roman" w:hAnsi="Times New Roman" w:cs="Times New Roman"/>
          <w:sz w:val="24"/>
          <w:szCs w:val="24"/>
        </w:rPr>
      </w:pPr>
      <w:r w:rsidRPr="00DC48A0">
        <w:rPr>
          <w:rFonts w:ascii="Times New Roman" w:hAnsi="Times New Roman" w:cs="Times New Roman"/>
          <w:sz w:val="24"/>
          <w:szCs w:val="24"/>
        </w:rPr>
        <w:t xml:space="preserve">Сроки проведения АРВ: </w:t>
      </w:r>
    </w:p>
    <w:p w:rsidR="00871AA5" w:rsidRPr="00DC48A0" w:rsidRDefault="00341A4B" w:rsidP="00871AA5">
      <w:pPr>
        <w:tabs>
          <w:tab w:val="left" w:pos="709"/>
        </w:tabs>
        <w:spacing w:after="0" w:line="240" w:lineRule="auto"/>
        <w:ind w:right="-1" w:firstLine="567"/>
        <w:jc w:val="both"/>
        <w:rPr>
          <w:rFonts w:ascii="Times New Roman" w:hAnsi="Times New Roman" w:cs="Times New Roman"/>
          <w:sz w:val="24"/>
          <w:szCs w:val="24"/>
        </w:rPr>
      </w:pPr>
      <w:r w:rsidRPr="00DC48A0">
        <w:rPr>
          <w:rFonts w:ascii="Times New Roman" w:hAnsi="Times New Roman" w:cs="Times New Roman"/>
          <w:sz w:val="24"/>
          <w:szCs w:val="24"/>
        </w:rPr>
        <w:t xml:space="preserve">Начало </w:t>
      </w:r>
      <w:r w:rsidR="001B0CF5">
        <w:rPr>
          <w:rFonts w:ascii="Times New Roman" w:hAnsi="Times New Roman" w:cs="Times New Roman"/>
          <w:sz w:val="24"/>
          <w:szCs w:val="24"/>
        </w:rPr>
        <w:t xml:space="preserve">август </w:t>
      </w:r>
      <w:r w:rsidR="00297E0B">
        <w:rPr>
          <w:rFonts w:ascii="Times New Roman" w:hAnsi="Times New Roman" w:cs="Times New Roman"/>
          <w:sz w:val="24"/>
          <w:szCs w:val="24"/>
        </w:rPr>
        <w:t>2021</w:t>
      </w:r>
      <w:r w:rsidR="00871AA5" w:rsidRPr="00DC48A0">
        <w:rPr>
          <w:rFonts w:ascii="Times New Roman" w:hAnsi="Times New Roman" w:cs="Times New Roman"/>
          <w:sz w:val="24"/>
          <w:szCs w:val="24"/>
        </w:rPr>
        <w:t xml:space="preserve"> г., </w:t>
      </w:r>
      <w:r w:rsidRPr="00DC48A0">
        <w:rPr>
          <w:rFonts w:ascii="Times New Roman" w:hAnsi="Times New Roman" w:cs="Times New Roman"/>
          <w:sz w:val="24"/>
          <w:szCs w:val="24"/>
        </w:rPr>
        <w:t xml:space="preserve">окончание </w:t>
      </w:r>
      <w:r w:rsidR="00297E0B">
        <w:rPr>
          <w:rFonts w:ascii="Times New Roman" w:hAnsi="Times New Roman" w:cs="Times New Roman"/>
          <w:sz w:val="24"/>
          <w:szCs w:val="24"/>
        </w:rPr>
        <w:t>ноябрь</w:t>
      </w:r>
      <w:r w:rsidRPr="00DC48A0">
        <w:rPr>
          <w:rFonts w:ascii="Times New Roman" w:hAnsi="Times New Roman" w:cs="Times New Roman"/>
          <w:sz w:val="24"/>
          <w:szCs w:val="24"/>
        </w:rPr>
        <w:t xml:space="preserve"> 20</w:t>
      </w:r>
      <w:r w:rsidR="00297E0B">
        <w:rPr>
          <w:rFonts w:ascii="Times New Roman" w:hAnsi="Times New Roman" w:cs="Times New Roman"/>
          <w:sz w:val="24"/>
          <w:szCs w:val="24"/>
        </w:rPr>
        <w:t>21</w:t>
      </w:r>
      <w:r w:rsidR="00871AA5" w:rsidRPr="00DC48A0">
        <w:rPr>
          <w:rFonts w:ascii="Times New Roman" w:hAnsi="Times New Roman" w:cs="Times New Roman"/>
          <w:sz w:val="24"/>
          <w:szCs w:val="24"/>
        </w:rPr>
        <w:t xml:space="preserve"> г.</w:t>
      </w:r>
    </w:p>
    <w:p w:rsidR="00871AA5" w:rsidRPr="00DC48A0" w:rsidRDefault="00871AA5" w:rsidP="00871AA5">
      <w:pPr>
        <w:tabs>
          <w:tab w:val="left" w:pos="709"/>
        </w:tabs>
        <w:spacing w:after="0" w:line="240" w:lineRule="auto"/>
        <w:ind w:right="-1" w:firstLine="567"/>
        <w:jc w:val="both"/>
        <w:rPr>
          <w:rFonts w:ascii="Times New Roman" w:hAnsi="Times New Roman" w:cs="Times New Roman"/>
          <w:sz w:val="24"/>
          <w:szCs w:val="24"/>
        </w:rPr>
      </w:pPr>
      <w:r w:rsidRPr="00DC48A0">
        <w:rPr>
          <w:rFonts w:ascii="Times New Roman" w:hAnsi="Times New Roman" w:cs="Times New Roman"/>
          <w:sz w:val="24"/>
          <w:szCs w:val="24"/>
        </w:rPr>
        <w:tab/>
      </w:r>
      <w:r w:rsidRPr="00DC48A0">
        <w:rPr>
          <w:rFonts w:ascii="Times New Roman" w:hAnsi="Times New Roman" w:cs="Times New Roman"/>
          <w:sz w:val="24"/>
          <w:szCs w:val="24"/>
        </w:rPr>
        <w:tab/>
      </w:r>
      <w:r w:rsidRPr="00DC48A0">
        <w:rPr>
          <w:rFonts w:ascii="Times New Roman" w:hAnsi="Times New Roman" w:cs="Times New Roman"/>
          <w:sz w:val="24"/>
          <w:szCs w:val="24"/>
        </w:rPr>
        <w:tab/>
      </w:r>
      <w:r w:rsidRPr="00DC48A0">
        <w:rPr>
          <w:rFonts w:ascii="Times New Roman" w:hAnsi="Times New Roman" w:cs="Times New Roman"/>
          <w:sz w:val="24"/>
          <w:szCs w:val="24"/>
        </w:rPr>
        <w:tab/>
      </w:r>
      <w:r w:rsidRPr="00DC48A0">
        <w:rPr>
          <w:rFonts w:ascii="Times New Roman" w:hAnsi="Times New Roman" w:cs="Times New Roman"/>
          <w:sz w:val="24"/>
          <w:szCs w:val="24"/>
        </w:rPr>
        <w:tab/>
      </w:r>
    </w:p>
    <w:p w:rsidR="001A04D0" w:rsidRPr="00DC48A0" w:rsidRDefault="001A04D0" w:rsidP="00341A4B">
      <w:pPr>
        <w:tabs>
          <w:tab w:val="left" w:pos="709"/>
        </w:tabs>
        <w:spacing w:after="0" w:line="240" w:lineRule="auto"/>
        <w:ind w:right="-1"/>
        <w:jc w:val="both"/>
        <w:rPr>
          <w:rFonts w:ascii="Times New Roman" w:eastAsia="Calibri" w:hAnsi="Times New Roman" w:cs="Times New Roman"/>
          <w:sz w:val="24"/>
          <w:szCs w:val="24"/>
        </w:rPr>
      </w:pPr>
    </w:p>
    <w:p w:rsidR="00830212" w:rsidRDefault="00830212" w:rsidP="00341A4B">
      <w:pPr>
        <w:spacing w:after="0" w:line="240" w:lineRule="auto"/>
        <w:rPr>
          <w:rFonts w:ascii="Times New Roman" w:eastAsia="Times New Roman" w:hAnsi="Times New Roman" w:cs="Times New Roman"/>
          <w:sz w:val="24"/>
          <w:szCs w:val="24"/>
          <w:lang w:eastAsia="ru-RU"/>
        </w:rPr>
      </w:pPr>
    </w:p>
    <w:p w:rsidR="00830212" w:rsidRPr="00DC48A0" w:rsidRDefault="00830212" w:rsidP="00341A4B">
      <w:pPr>
        <w:spacing w:after="0" w:line="240" w:lineRule="auto"/>
        <w:rPr>
          <w:rFonts w:ascii="Times New Roman" w:eastAsia="Times New Roman" w:hAnsi="Times New Roman" w:cs="Times New Roman"/>
          <w:sz w:val="24"/>
          <w:szCs w:val="24"/>
          <w:lang w:eastAsia="ru-RU"/>
        </w:rPr>
      </w:pPr>
    </w:p>
    <w:p w:rsidR="00341A4B" w:rsidRPr="00DC48A0" w:rsidRDefault="00341A4B" w:rsidP="00871AA5">
      <w:pPr>
        <w:tabs>
          <w:tab w:val="left" w:pos="709"/>
        </w:tabs>
        <w:spacing w:after="0" w:line="240" w:lineRule="auto"/>
        <w:ind w:right="-1" w:firstLine="567"/>
        <w:jc w:val="both"/>
        <w:rPr>
          <w:rFonts w:ascii="Times New Roman" w:hAnsi="Times New Roman" w:cs="Times New Roman"/>
          <w:sz w:val="24"/>
          <w:szCs w:val="24"/>
        </w:rPr>
      </w:pPr>
    </w:p>
    <w:p w:rsidR="00871AA5" w:rsidRPr="00DC48A0" w:rsidRDefault="00871AA5" w:rsidP="00871AA5">
      <w:pPr>
        <w:tabs>
          <w:tab w:val="left" w:pos="709"/>
        </w:tabs>
        <w:spacing w:after="0" w:line="240" w:lineRule="auto"/>
        <w:ind w:right="-1" w:firstLine="567"/>
        <w:jc w:val="both"/>
        <w:rPr>
          <w:rFonts w:ascii="Times New Roman" w:hAnsi="Times New Roman" w:cs="Times New Roman"/>
          <w:sz w:val="24"/>
          <w:szCs w:val="24"/>
        </w:rPr>
      </w:pPr>
      <w:r w:rsidRPr="00DC48A0">
        <w:rPr>
          <w:rFonts w:ascii="Times New Roman" w:hAnsi="Times New Roman" w:cs="Times New Roman"/>
          <w:sz w:val="24"/>
          <w:szCs w:val="24"/>
        </w:rPr>
        <w:t>Контактные</w:t>
      </w:r>
      <w:r w:rsidR="00297E0B">
        <w:rPr>
          <w:rFonts w:ascii="Times New Roman" w:hAnsi="Times New Roman" w:cs="Times New Roman"/>
          <w:sz w:val="24"/>
          <w:szCs w:val="24"/>
        </w:rPr>
        <w:t xml:space="preserve"> данные ответственного лица: </w:t>
      </w:r>
    </w:p>
    <w:p w:rsidR="00871AA5" w:rsidRPr="00DC48A0" w:rsidRDefault="00297E0B" w:rsidP="00871AA5">
      <w:pPr>
        <w:tabs>
          <w:tab w:val="left" w:pos="709"/>
        </w:tabs>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ФИО, тел., </w:t>
      </w:r>
      <w:r w:rsidRPr="00297E0B">
        <w:rPr>
          <w:rFonts w:ascii="Times New Roman" w:hAnsi="Times New Roman" w:cs="Times New Roman"/>
          <w:sz w:val="24"/>
          <w:szCs w:val="24"/>
        </w:rPr>
        <w:t xml:space="preserve"> </w:t>
      </w:r>
      <w:r>
        <w:rPr>
          <w:rFonts w:ascii="Times New Roman" w:hAnsi="Times New Roman" w:cs="Times New Roman"/>
          <w:sz w:val="24"/>
          <w:szCs w:val="24"/>
        </w:rPr>
        <w:t>Амираев М.А, 313129</w:t>
      </w:r>
    </w:p>
    <w:p w:rsidR="00871AA5" w:rsidRPr="00DC48A0" w:rsidRDefault="00871AA5" w:rsidP="00871AA5">
      <w:pPr>
        <w:tabs>
          <w:tab w:val="left" w:pos="709"/>
        </w:tabs>
        <w:spacing w:after="0" w:line="240" w:lineRule="auto"/>
        <w:ind w:right="-1" w:firstLine="567"/>
        <w:jc w:val="both"/>
        <w:rPr>
          <w:rFonts w:ascii="Times New Roman" w:hAnsi="Times New Roman" w:cs="Times New Roman"/>
          <w:sz w:val="24"/>
          <w:szCs w:val="24"/>
        </w:rPr>
      </w:pPr>
      <w:r w:rsidRPr="00DC48A0">
        <w:rPr>
          <w:rFonts w:ascii="Times New Roman" w:hAnsi="Times New Roman" w:cs="Times New Roman"/>
          <w:sz w:val="24"/>
          <w:szCs w:val="24"/>
        </w:rPr>
        <w:t>Объем - _____стр. приложений - ______стр.</w:t>
      </w:r>
    </w:p>
    <w:p w:rsidR="00871AA5" w:rsidRPr="00DC48A0" w:rsidRDefault="00871AA5" w:rsidP="00871AA5">
      <w:pPr>
        <w:tabs>
          <w:tab w:val="left" w:pos="709"/>
        </w:tabs>
        <w:spacing w:after="0" w:line="240" w:lineRule="auto"/>
        <w:ind w:right="-1"/>
        <w:jc w:val="both"/>
        <w:rPr>
          <w:rFonts w:ascii="Times New Roman" w:hAnsi="Times New Roman" w:cs="Times New Roman"/>
          <w:sz w:val="24"/>
          <w:szCs w:val="24"/>
          <w:lang w:val="ky-KG"/>
        </w:rPr>
      </w:pPr>
    </w:p>
    <w:p w:rsidR="00871AA5" w:rsidRPr="00DC48A0" w:rsidRDefault="00871AA5" w:rsidP="00871AA5">
      <w:pPr>
        <w:tabs>
          <w:tab w:val="left" w:pos="709"/>
        </w:tabs>
        <w:spacing w:after="0" w:line="240" w:lineRule="auto"/>
        <w:ind w:right="-1"/>
        <w:jc w:val="both"/>
        <w:rPr>
          <w:rFonts w:ascii="Times New Roman" w:hAnsi="Times New Roman" w:cs="Times New Roman"/>
          <w:sz w:val="24"/>
          <w:szCs w:val="24"/>
          <w:lang w:val="ky-KG"/>
        </w:rPr>
      </w:pPr>
    </w:p>
    <w:p w:rsidR="00BA772B" w:rsidRDefault="00BA772B" w:rsidP="00871AA5">
      <w:pPr>
        <w:spacing w:after="0" w:line="240" w:lineRule="auto"/>
        <w:jc w:val="both"/>
        <w:rPr>
          <w:rFonts w:ascii="Times New Roman" w:hAnsi="Times New Roman" w:cs="Times New Roman"/>
          <w:sz w:val="24"/>
          <w:szCs w:val="24"/>
          <w:lang w:val="ky-KG"/>
        </w:rPr>
      </w:pPr>
    </w:p>
    <w:p w:rsidR="00297E0B" w:rsidRDefault="00297E0B" w:rsidP="00871AA5">
      <w:pPr>
        <w:spacing w:after="0" w:line="240" w:lineRule="auto"/>
        <w:jc w:val="both"/>
        <w:rPr>
          <w:rFonts w:ascii="Times New Roman" w:hAnsi="Times New Roman" w:cs="Times New Roman"/>
          <w:sz w:val="24"/>
          <w:szCs w:val="24"/>
          <w:lang w:val="ky-KG"/>
        </w:rPr>
      </w:pPr>
    </w:p>
    <w:p w:rsidR="00297E0B" w:rsidRDefault="00297E0B" w:rsidP="00871AA5">
      <w:pPr>
        <w:spacing w:after="0" w:line="240" w:lineRule="auto"/>
        <w:jc w:val="both"/>
        <w:rPr>
          <w:rFonts w:ascii="Times New Roman" w:hAnsi="Times New Roman" w:cs="Times New Roman"/>
          <w:sz w:val="24"/>
          <w:szCs w:val="24"/>
          <w:lang w:val="ky-KG"/>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1. Проблемы и основания для государственного вмешательства</w:t>
      </w:r>
    </w:p>
    <w:p w:rsidR="00341A4B" w:rsidRPr="00DC48A0" w:rsidRDefault="00341A4B" w:rsidP="004C7DB5">
      <w:pPr>
        <w:spacing w:after="0" w:line="240" w:lineRule="auto"/>
        <w:jc w:val="both"/>
        <w:rPr>
          <w:rFonts w:ascii="Times New Roman" w:eastAsia="Times New Roman" w:hAnsi="Times New Roman" w:cs="Times New Roman"/>
          <w:b/>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xml:space="preserve">1) </w:t>
      </w:r>
      <w:r w:rsidRPr="00DC48A0">
        <w:rPr>
          <w:rFonts w:ascii="Times New Roman" w:eastAsia="Times New Roman" w:hAnsi="Times New Roman" w:cs="Times New Roman"/>
          <w:b/>
          <w:bCs/>
          <w:sz w:val="24"/>
          <w:szCs w:val="24"/>
          <w:lang w:val="ky-KG" w:eastAsia="ru-RU"/>
        </w:rPr>
        <w:t xml:space="preserve">Задержка </w:t>
      </w:r>
      <w:r w:rsidR="0040078C" w:rsidRPr="00DC48A0">
        <w:rPr>
          <w:rFonts w:ascii="Times New Roman" w:eastAsia="Times New Roman" w:hAnsi="Times New Roman" w:cs="Times New Roman"/>
          <w:b/>
          <w:bCs/>
          <w:sz w:val="24"/>
          <w:szCs w:val="24"/>
          <w:lang w:val="ky-KG" w:eastAsia="ru-RU"/>
        </w:rPr>
        <w:t>завершения строительства (сдачи дома в эксплуатацию)</w:t>
      </w:r>
    </w:p>
    <w:p w:rsidR="004C7DB5" w:rsidRPr="00DC48A0" w:rsidRDefault="004C7DB5" w:rsidP="004C7DB5">
      <w:pPr>
        <w:spacing w:after="0" w:line="240" w:lineRule="auto"/>
        <w:jc w:val="both"/>
        <w:rPr>
          <w:rFonts w:ascii="Times New Roman" w:eastAsia="Times New Roman" w:hAnsi="Times New Roman" w:cs="Times New Roman"/>
          <w:b/>
          <w:bCs/>
          <w:sz w:val="24"/>
          <w:szCs w:val="24"/>
          <w:lang w:val="ky-KG" w:eastAsia="ru-RU"/>
        </w:rPr>
      </w:pPr>
      <w:r w:rsidRPr="00DC48A0">
        <w:rPr>
          <w:rFonts w:ascii="Times New Roman" w:eastAsia="Times New Roman" w:hAnsi="Times New Roman" w:cs="Times New Roman"/>
          <w:b/>
          <w:bCs/>
          <w:sz w:val="24"/>
          <w:szCs w:val="24"/>
          <w:lang w:eastAsia="ru-RU"/>
        </w:rPr>
        <w:t xml:space="preserve">2) </w:t>
      </w:r>
      <w:r w:rsidR="0040078C" w:rsidRPr="00DC48A0">
        <w:rPr>
          <w:rFonts w:ascii="Times New Roman" w:eastAsia="Times New Roman" w:hAnsi="Times New Roman" w:cs="Times New Roman"/>
          <w:b/>
          <w:bCs/>
          <w:sz w:val="24"/>
          <w:szCs w:val="24"/>
          <w:lang w:val="ky-KG" w:eastAsia="ru-RU"/>
        </w:rPr>
        <w:t xml:space="preserve">Нецелевое расходование средств застройщиком </w:t>
      </w:r>
    </w:p>
    <w:p w:rsidR="00341A4B" w:rsidRPr="00DC48A0" w:rsidRDefault="00341A4B" w:rsidP="004C7DB5">
      <w:pPr>
        <w:spacing w:after="0" w:line="240" w:lineRule="auto"/>
        <w:jc w:val="both"/>
        <w:rPr>
          <w:rFonts w:ascii="Times New Roman" w:eastAsia="Times New Roman" w:hAnsi="Times New Roman" w:cs="Times New Roman"/>
          <w:b/>
          <w:bCs/>
          <w:sz w:val="24"/>
          <w:szCs w:val="24"/>
          <w:lang w:val="ky-KG" w:eastAsia="ru-RU"/>
        </w:rPr>
      </w:pPr>
      <w:r w:rsidRPr="00DC48A0">
        <w:rPr>
          <w:rFonts w:ascii="Times New Roman" w:eastAsia="Times New Roman" w:hAnsi="Times New Roman" w:cs="Times New Roman"/>
          <w:b/>
          <w:bCs/>
          <w:sz w:val="24"/>
          <w:szCs w:val="24"/>
          <w:lang w:val="ky-KG" w:eastAsia="ru-RU"/>
        </w:rPr>
        <w:t>3)</w:t>
      </w:r>
      <w:r w:rsidR="00170537" w:rsidRPr="00DC48A0">
        <w:rPr>
          <w:rFonts w:ascii="Times New Roman" w:eastAsia="Times New Roman" w:hAnsi="Times New Roman" w:cs="Times New Roman"/>
          <w:b/>
          <w:bCs/>
          <w:sz w:val="24"/>
          <w:szCs w:val="24"/>
          <w:lang w:val="ky-KG" w:eastAsia="ru-RU"/>
        </w:rPr>
        <w:t xml:space="preserve"> </w:t>
      </w:r>
      <w:r w:rsidR="00170537" w:rsidRPr="00DC48A0">
        <w:rPr>
          <w:rFonts w:ascii="Times New Roman" w:hAnsi="Times New Roman" w:cs="Times New Roman"/>
          <w:b/>
          <w:color w:val="000000"/>
          <w:sz w:val="24"/>
          <w:szCs w:val="24"/>
          <w:shd w:val="clear" w:color="auto" w:fill="FFFFFF"/>
        </w:rPr>
        <w:t>Риски при заключении договора о долевом участии</w:t>
      </w:r>
    </w:p>
    <w:p w:rsidR="0040078C" w:rsidRPr="00DC48A0" w:rsidRDefault="0040078C" w:rsidP="004C7DB5">
      <w:pPr>
        <w:spacing w:after="0" w:line="240" w:lineRule="auto"/>
        <w:ind w:firstLine="708"/>
        <w:jc w:val="both"/>
        <w:outlineLvl w:val="8"/>
        <w:rPr>
          <w:rFonts w:ascii="Times New Roman" w:eastAsia="Calibri" w:hAnsi="Times New Roman" w:cs="Times New Roman"/>
          <w:sz w:val="24"/>
          <w:szCs w:val="24"/>
          <w:lang w:val="ky-KG"/>
        </w:rPr>
      </w:pPr>
    </w:p>
    <w:p w:rsidR="0040078C" w:rsidRPr="00DC48A0" w:rsidRDefault="004C7DB5" w:rsidP="004C7DB5">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rPr>
        <w:t xml:space="preserve">В настоящем анализе рассмотрены правовые и институциональные аспекты в сфере </w:t>
      </w:r>
      <w:r w:rsidR="005C555C">
        <w:rPr>
          <w:rFonts w:ascii="Times New Roman" w:eastAsia="Calibri" w:hAnsi="Times New Roman" w:cs="Times New Roman"/>
          <w:sz w:val="24"/>
          <w:szCs w:val="24"/>
          <w:lang w:val="ky-KG"/>
        </w:rPr>
        <w:t xml:space="preserve">долевого строительства в </w:t>
      </w:r>
      <w:r w:rsidR="005C555C" w:rsidRPr="00DC48A0">
        <w:rPr>
          <w:rFonts w:ascii="Times New Roman" w:eastAsia="Calibri" w:hAnsi="Times New Roman" w:cs="Times New Roman"/>
          <w:sz w:val="24"/>
          <w:szCs w:val="24"/>
        </w:rPr>
        <w:t xml:space="preserve">Кыргызской </w:t>
      </w:r>
      <w:r w:rsidRPr="00DC48A0">
        <w:rPr>
          <w:rFonts w:ascii="Times New Roman" w:eastAsia="Calibri" w:hAnsi="Times New Roman" w:cs="Times New Roman"/>
          <w:sz w:val="24"/>
          <w:szCs w:val="24"/>
        </w:rPr>
        <w:t>Республики</w:t>
      </w:r>
      <w:r w:rsidR="0040078C" w:rsidRPr="00DC48A0">
        <w:rPr>
          <w:rFonts w:ascii="Times New Roman" w:eastAsia="Calibri" w:hAnsi="Times New Roman" w:cs="Times New Roman"/>
          <w:sz w:val="24"/>
          <w:szCs w:val="24"/>
          <w:lang w:val="ky-KG"/>
        </w:rPr>
        <w:t>.</w:t>
      </w:r>
    </w:p>
    <w:p w:rsidR="0040078C" w:rsidRPr="00DC48A0" w:rsidRDefault="0040078C" w:rsidP="004C7DB5">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Д</w:t>
      </w:r>
      <w:r w:rsidR="004C7DB5" w:rsidRPr="00DC48A0">
        <w:rPr>
          <w:rFonts w:ascii="Times New Roman" w:eastAsia="Calibri" w:hAnsi="Times New Roman" w:cs="Times New Roman"/>
          <w:sz w:val="24"/>
          <w:szCs w:val="24"/>
        </w:rPr>
        <w:t xml:space="preserve">анный анализ направлен на изучение регулятивного воздействия и выявление характера процедур, регулирующих отношения которые возникают между </w:t>
      </w:r>
      <w:r w:rsidRPr="00DC48A0">
        <w:rPr>
          <w:rFonts w:ascii="Times New Roman" w:eastAsia="Calibri" w:hAnsi="Times New Roman" w:cs="Times New Roman"/>
          <w:sz w:val="24"/>
          <w:szCs w:val="24"/>
          <w:lang w:val="ky-KG"/>
        </w:rPr>
        <w:t xml:space="preserve">зайстройщиками, дольщиками и государственными органами в части регулирования правоотношений в части </w:t>
      </w:r>
      <w:r w:rsidRPr="00DC48A0">
        <w:rPr>
          <w:rFonts w:ascii="Times New Roman" w:eastAsia="Calibri" w:hAnsi="Times New Roman" w:cs="Times New Roman"/>
          <w:sz w:val="24"/>
          <w:szCs w:val="24"/>
        </w:rPr>
        <w:t>долево</w:t>
      </w:r>
      <w:r w:rsidRPr="00DC48A0">
        <w:rPr>
          <w:rFonts w:ascii="Times New Roman" w:eastAsia="Calibri" w:hAnsi="Times New Roman" w:cs="Times New Roman"/>
          <w:sz w:val="24"/>
          <w:szCs w:val="24"/>
          <w:lang w:val="ky-KG"/>
        </w:rPr>
        <w:t>го</w:t>
      </w:r>
      <w:r w:rsidRPr="00DC48A0">
        <w:rPr>
          <w:rFonts w:ascii="Times New Roman" w:eastAsia="Calibri" w:hAnsi="Times New Roman" w:cs="Times New Roman"/>
          <w:sz w:val="24"/>
          <w:szCs w:val="24"/>
        </w:rPr>
        <w:t xml:space="preserve"> участи</w:t>
      </w:r>
      <w:r w:rsidRPr="00DC48A0">
        <w:rPr>
          <w:rFonts w:ascii="Times New Roman" w:eastAsia="Calibri" w:hAnsi="Times New Roman" w:cs="Times New Roman"/>
          <w:sz w:val="24"/>
          <w:szCs w:val="24"/>
          <w:lang w:val="ky-KG"/>
        </w:rPr>
        <w:t>я</w:t>
      </w:r>
      <w:r w:rsidRPr="00DC48A0">
        <w:rPr>
          <w:rFonts w:ascii="Times New Roman" w:eastAsia="Calibri" w:hAnsi="Times New Roman" w:cs="Times New Roman"/>
          <w:sz w:val="24"/>
          <w:szCs w:val="24"/>
        </w:rPr>
        <w:t xml:space="preserve"> в жилищном строительстве</w:t>
      </w:r>
      <w:r w:rsidRPr="00DC48A0">
        <w:rPr>
          <w:rFonts w:ascii="Times New Roman" w:eastAsia="Calibri" w:hAnsi="Times New Roman" w:cs="Times New Roman"/>
          <w:sz w:val="24"/>
          <w:szCs w:val="24"/>
          <w:lang w:val="ky-KG"/>
        </w:rPr>
        <w:t>.</w:t>
      </w:r>
    </w:p>
    <w:p w:rsidR="005A4F23" w:rsidRPr="00DC48A0" w:rsidRDefault="001A04D0" w:rsidP="001A04D0">
      <w:pPr>
        <w:spacing w:after="0" w:line="240" w:lineRule="auto"/>
        <w:ind w:firstLine="708"/>
        <w:jc w:val="both"/>
        <w:outlineLvl w:val="8"/>
        <w:rPr>
          <w:rFonts w:ascii="Times New Roman" w:eastAsia="Calibri" w:hAnsi="Times New Roman" w:cs="Times New Roman"/>
          <w:sz w:val="24"/>
          <w:szCs w:val="24"/>
        </w:rPr>
      </w:pPr>
      <w:r w:rsidRPr="00DC48A0">
        <w:rPr>
          <w:rFonts w:ascii="Times New Roman" w:eastAsia="Calibri" w:hAnsi="Times New Roman" w:cs="Times New Roman"/>
          <w:sz w:val="24"/>
          <w:szCs w:val="24"/>
        </w:rPr>
        <w:t>Например в</w:t>
      </w:r>
      <w:r w:rsidR="005A4F23" w:rsidRPr="00DC48A0">
        <w:rPr>
          <w:rFonts w:ascii="Times New Roman" w:eastAsia="Calibri" w:hAnsi="Times New Roman" w:cs="Times New Roman"/>
          <w:sz w:val="24"/>
          <w:szCs w:val="24"/>
        </w:rPr>
        <w:t xml:space="preserve"> 2017 году по линии «Единый заказчик» Департаментом жилищно-гражданского строительства Государственного агентства архитектуры, строительства и ЖКХ при </w:t>
      </w:r>
      <w:r w:rsidR="00690E4F">
        <w:rPr>
          <w:rFonts w:ascii="Times New Roman" w:eastAsia="Calibri" w:hAnsi="Times New Roman" w:cs="Times New Roman"/>
          <w:sz w:val="24"/>
          <w:szCs w:val="24"/>
        </w:rPr>
        <w:t>Кабинете Министров КР</w:t>
      </w:r>
      <w:r w:rsidR="005A4F23" w:rsidRPr="00DC48A0">
        <w:rPr>
          <w:rFonts w:ascii="Times New Roman" w:eastAsia="Calibri" w:hAnsi="Times New Roman" w:cs="Times New Roman"/>
          <w:sz w:val="24"/>
          <w:szCs w:val="24"/>
        </w:rPr>
        <w:t xml:space="preserve"> было завершено строительство 99 объектов социального значения, финансируемые по статье «Капитальные вложения» из республиканского бюджета.</w:t>
      </w:r>
    </w:p>
    <w:p w:rsidR="001A04D0" w:rsidRPr="00DC48A0" w:rsidRDefault="001A04D0" w:rsidP="001A04D0">
      <w:pPr>
        <w:spacing w:after="0" w:line="240" w:lineRule="auto"/>
        <w:ind w:firstLine="708"/>
        <w:jc w:val="both"/>
        <w:outlineLvl w:val="8"/>
        <w:rPr>
          <w:rFonts w:ascii="Times New Roman" w:eastAsia="Calibri" w:hAnsi="Times New Roman" w:cs="Times New Roman"/>
          <w:sz w:val="24"/>
          <w:szCs w:val="24"/>
        </w:rPr>
      </w:pPr>
      <w:r w:rsidRPr="00DC48A0">
        <w:rPr>
          <w:rFonts w:ascii="Times New Roman" w:eastAsia="Calibri" w:hAnsi="Times New Roman" w:cs="Times New Roman"/>
          <w:sz w:val="24"/>
          <w:szCs w:val="24"/>
        </w:rPr>
        <w:tab/>
        <w:t>По данным Национального статистического комитета Кыргызской Республики (далее - НСК КР) строительство демонстрирует следующие показатели в градостроительной сфере:</w:t>
      </w:r>
    </w:p>
    <w:p w:rsidR="00324274" w:rsidRPr="00DC48A0" w:rsidRDefault="00324274" w:rsidP="005A4F23">
      <w:pPr>
        <w:spacing w:after="0" w:line="240" w:lineRule="auto"/>
        <w:jc w:val="both"/>
        <w:outlineLvl w:val="8"/>
        <w:rPr>
          <w:rFonts w:ascii="Times New Roman" w:eastAsia="Calibri" w:hAnsi="Times New Roman" w:cs="Times New Roman"/>
          <w:sz w:val="24"/>
          <w:szCs w:val="24"/>
        </w:rPr>
      </w:pPr>
    </w:p>
    <w:tbl>
      <w:tblPr>
        <w:tblW w:w="9267" w:type="dxa"/>
        <w:tblInd w:w="93" w:type="dxa"/>
        <w:tblLook w:val="04A0" w:firstRow="1" w:lastRow="0" w:firstColumn="1" w:lastColumn="0" w:noHBand="0" w:noVBand="1"/>
      </w:tblPr>
      <w:tblGrid>
        <w:gridCol w:w="2977"/>
        <w:gridCol w:w="1895"/>
        <w:gridCol w:w="1172"/>
        <w:gridCol w:w="1588"/>
        <w:gridCol w:w="1661"/>
        <w:gridCol w:w="185"/>
      </w:tblGrid>
      <w:tr w:rsidR="00324274" w:rsidRPr="00DC48A0" w:rsidTr="00324274">
        <w:trPr>
          <w:gridAfter w:val="1"/>
          <w:wAfter w:w="187" w:type="dxa"/>
          <w:trHeight w:val="330"/>
        </w:trPr>
        <w:tc>
          <w:tcPr>
            <w:tcW w:w="9080" w:type="dxa"/>
            <w:gridSpan w:val="5"/>
            <w:tcBorders>
              <w:top w:val="nil"/>
              <w:left w:val="nil"/>
              <w:bottom w:val="nil"/>
              <w:right w:val="nil"/>
            </w:tcBorders>
            <w:shd w:val="clear" w:color="auto" w:fill="auto"/>
            <w:noWrap/>
            <w:vAlign w:val="bottom"/>
            <w:hideMark/>
          </w:tcPr>
          <w:p w:rsidR="00324274" w:rsidRPr="00DC48A0" w:rsidRDefault="00324274" w:rsidP="00324274">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Строительство жилых домов и объектов социальной сферы</w:t>
            </w:r>
          </w:p>
        </w:tc>
      </w:tr>
      <w:tr w:rsidR="00324274" w:rsidRPr="00DC48A0" w:rsidTr="00324274">
        <w:trPr>
          <w:gridAfter w:val="1"/>
          <w:wAfter w:w="187" w:type="dxa"/>
          <w:trHeight w:val="330"/>
        </w:trPr>
        <w:tc>
          <w:tcPr>
            <w:tcW w:w="9080" w:type="dxa"/>
            <w:gridSpan w:val="5"/>
            <w:tcBorders>
              <w:top w:val="nil"/>
              <w:left w:val="nil"/>
              <w:bottom w:val="nil"/>
              <w:right w:val="nil"/>
            </w:tcBorders>
            <w:shd w:val="clear" w:color="auto" w:fill="auto"/>
            <w:noWrap/>
            <w:vAlign w:val="bottom"/>
            <w:hideMark/>
          </w:tcPr>
          <w:p w:rsidR="00324274" w:rsidRPr="00DC48A0" w:rsidRDefault="00324274" w:rsidP="00324274">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в январе-декабре  2018г.</w:t>
            </w:r>
          </w:p>
        </w:tc>
      </w:tr>
      <w:tr w:rsidR="00324274" w:rsidRPr="00DC48A0" w:rsidTr="00324274">
        <w:trPr>
          <w:trHeight w:val="34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r>
      <w:tr w:rsidR="00324274" w:rsidRPr="00DC48A0" w:rsidTr="00324274">
        <w:trPr>
          <w:trHeight w:val="285"/>
        </w:trPr>
        <w:tc>
          <w:tcPr>
            <w:tcW w:w="3000" w:type="dxa"/>
            <w:tcBorders>
              <w:top w:val="single" w:sz="8" w:space="0" w:color="auto"/>
              <w:left w:val="nil"/>
              <w:bottom w:val="nil"/>
              <w:right w:val="single" w:sz="4" w:space="0" w:color="auto"/>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w:t>
            </w:r>
          </w:p>
        </w:tc>
        <w:tc>
          <w:tcPr>
            <w:tcW w:w="4407" w:type="dxa"/>
            <w:gridSpan w:val="3"/>
            <w:tcBorders>
              <w:top w:val="single" w:sz="8" w:space="0" w:color="auto"/>
              <w:left w:val="nil"/>
              <w:bottom w:val="single" w:sz="4" w:space="0" w:color="auto"/>
              <w:right w:val="nil"/>
            </w:tcBorders>
            <w:shd w:val="clear" w:color="auto" w:fill="auto"/>
            <w:noWrap/>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Введено</w:t>
            </w:r>
          </w:p>
        </w:tc>
        <w:tc>
          <w:tcPr>
            <w:tcW w:w="1860" w:type="dxa"/>
            <w:gridSpan w:val="2"/>
            <w:vMerge w:val="restart"/>
            <w:tcBorders>
              <w:top w:val="single" w:sz="8" w:space="0" w:color="auto"/>
              <w:left w:val="single" w:sz="4" w:space="0" w:color="auto"/>
              <w:bottom w:val="single" w:sz="8" w:space="0" w:color="000000"/>
              <w:right w:val="nil"/>
            </w:tcBorders>
            <w:shd w:val="clear" w:color="auto" w:fill="auto"/>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Использовано инвестиций в основной капитал,             млн. сомов</w:t>
            </w:r>
          </w:p>
        </w:tc>
      </w:tr>
      <w:tr w:rsidR="00324274" w:rsidRPr="00DC48A0" w:rsidTr="00324274">
        <w:trPr>
          <w:trHeight w:val="285"/>
        </w:trPr>
        <w:tc>
          <w:tcPr>
            <w:tcW w:w="3000" w:type="dxa"/>
            <w:tcBorders>
              <w:top w:val="nil"/>
              <w:left w:val="nil"/>
              <w:bottom w:val="nil"/>
              <w:right w:val="single" w:sz="4" w:space="0" w:color="auto"/>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w:t>
            </w:r>
          </w:p>
        </w:tc>
        <w:tc>
          <w:tcPr>
            <w:tcW w:w="1627" w:type="dxa"/>
            <w:vMerge w:val="restart"/>
            <w:tcBorders>
              <w:top w:val="nil"/>
              <w:left w:val="single" w:sz="4" w:space="0" w:color="auto"/>
              <w:bottom w:val="single" w:sz="8" w:space="0" w:color="000000"/>
              <w:right w:val="nil"/>
            </w:tcBorders>
            <w:shd w:val="clear" w:color="auto" w:fill="auto"/>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xml:space="preserve">домов/квартир, единиц </w:t>
            </w:r>
          </w:p>
        </w:tc>
        <w:tc>
          <w:tcPr>
            <w:tcW w:w="2780" w:type="dxa"/>
            <w:gridSpan w:val="2"/>
            <w:tcBorders>
              <w:top w:val="single" w:sz="4" w:space="0" w:color="auto"/>
              <w:left w:val="single" w:sz="4" w:space="0" w:color="auto"/>
              <w:bottom w:val="single" w:sz="4" w:space="0" w:color="auto"/>
              <w:right w:val="nil"/>
            </w:tcBorders>
            <w:shd w:val="clear" w:color="auto" w:fill="auto"/>
            <w:noWrap/>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общей площади</w:t>
            </w:r>
          </w:p>
        </w:tc>
        <w:tc>
          <w:tcPr>
            <w:tcW w:w="1860" w:type="dxa"/>
            <w:gridSpan w:val="2"/>
            <w:vMerge/>
            <w:tcBorders>
              <w:top w:val="single" w:sz="8" w:space="0" w:color="auto"/>
              <w:left w:val="single" w:sz="4" w:space="0" w:color="auto"/>
              <w:bottom w:val="single" w:sz="8" w:space="0" w:color="000000"/>
              <w:right w:val="nil"/>
            </w:tcBorders>
            <w:vAlign w:val="center"/>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p>
        </w:tc>
      </w:tr>
      <w:tr w:rsidR="00324274" w:rsidRPr="00DC48A0" w:rsidTr="00324274">
        <w:trPr>
          <w:trHeight w:val="600"/>
        </w:trPr>
        <w:tc>
          <w:tcPr>
            <w:tcW w:w="3000" w:type="dxa"/>
            <w:tcBorders>
              <w:top w:val="nil"/>
              <w:left w:val="nil"/>
              <w:bottom w:val="single" w:sz="8" w:space="0" w:color="auto"/>
              <w:right w:val="single" w:sz="4" w:space="0" w:color="auto"/>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w:t>
            </w:r>
          </w:p>
        </w:tc>
        <w:tc>
          <w:tcPr>
            <w:tcW w:w="1627" w:type="dxa"/>
            <w:vMerge/>
            <w:tcBorders>
              <w:top w:val="nil"/>
              <w:left w:val="single" w:sz="4" w:space="0" w:color="auto"/>
              <w:bottom w:val="single" w:sz="8" w:space="0" w:color="000000"/>
              <w:right w:val="nil"/>
            </w:tcBorders>
            <w:vAlign w:val="center"/>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p>
        </w:tc>
        <w:tc>
          <w:tcPr>
            <w:tcW w:w="1180" w:type="dxa"/>
            <w:tcBorders>
              <w:top w:val="nil"/>
              <w:left w:val="single" w:sz="4" w:space="0" w:color="auto"/>
              <w:bottom w:val="single" w:sz="8" w:space="0" w:color="auto"/>
              <w:right w:val="nil"/>
            </w:tcBorders>
            <w:shd w:val="clear" w:color="auto" w:fill="auto"/>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xml:space="preserve">тыс. кв.м.  </w:t>
            </w:r>
          </w:p>
        </w:tc>
        <w:tc>
          <w:tcPr>
            <w:tcW w:w="1600" w:type="dxa"/>
            <w:tcBorders>
              <w:top w:val="nil"/>
              <w:left w:val="single" w:sz="4" w:space="0" w:color="auto"/>
              <w:bottom w:val="single" w:sz="8" w:space="0" w:color="auto"/>
              <w:right w:val="nil"/>
            </w:tcBorders>
            <w:shd w:val="clear" w:color="auto" w:fill="auto"/>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в % к 2017г.</w:t>
            </w:r>
          </w:p>
        </w:tc>
        <w:tc>
          <w:tcPr>
            <w:tcW w:w="1860" w:type="dxa"/>
            <w:gridSpan w:val="2"/>
            <w:vMerge/>
            <w:tcBorders>
              <w:top w:val="single" w:sz="8" w:space="0" w:color="auto"/>
              <w:left w:val="single" w:sz="4" w:space="0" w:color="auto"/>
              <w:bottom w:val="single" w:sz="8" w:space="0" w:color="000000"/>
              <w:right w:val="nil"/>
            </w:tcBorders>
            <w:vAlign w:val="center"/>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p>
        </w:tc>
      </w:tr>
      <w:tr w:rsidR="00324274" w:rsidRPr="00DC48A0" w:rsidTr="00324274">
        <w:trPr>
          <w:trHeight w:val="21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r>
      <w:tr w:rsidR="00324274" w:rsidRPr="00DC48A0" w:rsidTr="00324274">
        <w:trPr>
          <w:trHeight w:val="30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Жилые дома - всего</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8 792</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978,6</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66,5</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49 764,4</w:t>
            </w:r>
          </w:p>
        </w:tc>
      </w:tr>
      <w:tr w:rsidR="00324274" w:rsidRPr="00DC48A0" w:rsidTr="00324274">
        <w:trPr>
          <w:trHeight w:val="19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center"/>
              <w:rPr>
                <w:rFonts w:ascii="Times New Roman" w:eastAsia="Times New Roman" w:hAnsi="Times New Roman" w:cs="Times New Roman"/>
                <w:b/>
                <w:bCs/>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r>
      <w:tr w:rsidR="00324274" w:rsidRPr="00DC48A0" w:rsidTr="00324274">
        <w:trPr>
          <w:trHeight w:val="30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Государственная собственность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24</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2,1</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3,7</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122,6</w:t>
            </w:r>
          </w:p>
        </w:tc>
      </w:tr>
      <w:tr w:rsidR="00324274" w:rsidRPr="00DC48A0" w:rsidTr="00324274">
        <w:trPr>
          <w:trHeight w:val="30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Муниципальная собственность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18,0</w:t>
            </w:r>
          </w:p>
        </w:tc>
      </w:tr>
      <w:tr w:rsidR="00324274" w:rsidRPr="00DC48A0" w:rsidTr="00324274">
        <w:trPr>
          <w:trHeight w:val="30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Частная собственность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8 768</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976,5</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69,0</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49 623,8</w:t>
            </w:r>
          </w:p>
        </w:tc>
      </w:tr>
      <w:tr w:rsidR="00324274" w:rsidRPr="00DC48A0" w:rsidTr="00324274">
        <w:trPr>
          <w:trHeight w:val="30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Индивидуальное строительство</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7 846</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907,5</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106,4</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14 645,7</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Баткенская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594</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67,7</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107,4</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835,7</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Джалал-Абадская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1 714</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170,8</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106,8</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2 300,6</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Иссык-Кульская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589</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72,6</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118,3</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1 281,0</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Нарынская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308</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32,5</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127,4</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536,7</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Ошская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1 790</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193,3</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98,4</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2 254,6</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Таласская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377</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45,4</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100,7</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594,4</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Чуйская область</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1 344</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156,4</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100,2</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2 795,5</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г.  Бишкек</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857</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130,7</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112,9</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3 589,8</w:t>
            </w: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xml:space="preserve">  г. Ош</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273</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38,1</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127,6</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457,4</w:t>
            </w:r>
          </w:p>
        </w:tc>
      </w:tr>
      <w:tr w:rsidR="00324274" w:rsidRPr="00DC48A0" w:rsidTr="00324274">
        <w:trPr>
          <w:trHeight w:val="180"/>
        </w:trPr>
        <w:tc>
          <w:tcPr>
            <w:tcW w:w="3000" w:type="dxa"/>
            <w:tcBorders>
              <w:top w:val="nil"/>
              <w:left w:val="nil"/>
              <w:bottom w:val="nil"/>
              <w:right w:val="nil"/>
            </w:tcBorders>
            <w:shd w:val="clear" w:color="auto" w:fill="auto"/>
            <w:noWrap/>
            <w:vAlign w:val="bottom"/>
            <w:hideMark/>
          </w:tcPr>
          <w:p w:rsidR="00324274" w:rsidRPr="00DC48A0" w:rsidRDefault="00324274" w:rsidP="00DC48A0">
            <w:pPr>
              <w:spacing w:after="0" w:line="240" w:lineRule="auto"/>
              <w:ind w:firstLineChars="100" w:firstLine="240"/>
              <w:rPr>
                <w:rFonts w:ascii="Times New Roman" w:eastAsia="Times New Roman" w:hAnsi="Times New Roman" w:cs="Times New Roman"/>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Общеобразовательные школы,</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lastRenderedPageBreak/>
              <w:t xml:space="preserve"> ученических мест</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18</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4 117</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31,7</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2 267,0</w:t>
            </w:r>
          </w:p>
        </w:tc>
      </w:tr>
      <w:tr w:rsidR="00324274" w:rsidRPr="00DC48A0" w:rsidTr="00324274">
        <w:trPr>
          <w:trHeight w:val="19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r>
      <w:tr w:rsidR="00324274" w:rsidRPr="00DC48A0" w:rsidTr="00324274">
        <w:trPr>
          <w:trHeight w:val="27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Дошкольные учреждения, мест</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22</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1 379</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43,8</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465,5</w:t>
            </w:r>
          </w:p>
        </w:tc>
      </w:tr>
      <w:tr w:rsidR="00324274" w:rsidRPr="00DC48A0" w:rsidTr="00324274">
        <w:trPr>
          <w:trHeight w:val="180"/>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Больницы,  коек</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55</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12,9</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2 929,4</w:t>
            </w:r>
          </w:p>
        </w:tc>
      </w:tr>
      <w:tr w:rsidR="00324274" w:rsidRPr="00DC48A0" w:rsidTr="00324274">
        <w:trPr>
          <w:trHeight w:val="19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Амбулаторно-поликлинические</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p>
        </w:tc>
      </w:tr>
      <w:tr w:rsidR="00324274" w:rsidRPr="00DC48A0" w:rsidTr="00324274">
        <w:trPr>
          <w:trHeight w:val="255"/>
        </w:trPr>
        <w:tc>
          <w:tcPr>
            <w:tcW w:w="30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 xml:space="preserve"> учреждения, посещений в смену</w:t>
            </w:r>
          </w:p>
        </w:tc>
        <w:tc>
          <w:tcPr>
            <w:tcW w:w="1627"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18</w:t>
            </w:r>
          </w:p>
        </w:tc>
        <w:tc>
          <w:tcPr>
            <w:tcW w:w="118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277</w:t>
            </w:r>
          </w:p>
        </w:tc>
        <w:tc>
          <w:tcPr>
            <w:tcW w:w="1600" w:type="dxa"/>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27,6</w:t>
            </w:r>
          </w:p>
        </w:tc>
        <w:tc>
          <w:tcPr>
            <w:tcW w:w="1860" w:type="dxa"/>
            <w:gridSpan w:val="2"/>
            <w:tcBorders>
              <w:top w:val="nil"/>
              <w:left w:val="nil"/>
              <w:bottom w:val="nil"/>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b/>
                <w:bCs/>
                <w:sz w:val="24"/>
                <w:szCs w:val="24"/>
                <w:lang w:eastAsia="ru-RU"/>
              </w:rPr>
            </w:pPr>
            <w:r w:rsidRPr="00DC48A0">
              <w:rPr>
                <w:rFonts w:ascii="Times New Roman" w:eastAsia="Times New Roman" w:hAnsi="Times New Roman" w:cs="Times New Roman"/>
                <w:b/>
                <w:bCs/>
                <w:sz w:val="24"/>
                <w:szCs w:val="24"/>
                <w:lang w:eastAsia="ru-RU"/>
              </w:rPr>
              <w:t>283,8</w:t>
            </w:r>
          </w:p>
        </w:tc>
      </w:tr>
      <w:tr w:rsidR="00324274" w:rsidRPr="00DC48A0" w:rsidTr="00324274">
        <w:trPr>
          <w:trHeight w:val="270"/>
        </w:trPr>
        <w:tc>
          <w:tcPr>
            <w:tcW w:w="3000" w:type="dxa"/>
            <w:tcBorders>
              <w:top w:val="nil"/>
              <w:left w:val="nil"/>
              <w:bottom w:val="single" w:sz="8" w:space="0" w:color="auto"/>
              <w:right w:val="nil"/>
            </w:tcBorders>
            <w:shd w:val="clear" w:color="auto" w:fill="auto"/>
            <w:noWrap/>
            <w:vAlign w:val="bottom"/>
            <w:hideMark/>
          </w:tcPr>
          <w:p w:rsidR="00324274" w:rsidRPr="00DC48A0" w:rsidRDefault="00324274" w:rsidP="004B047F">
            <w:pPr>
              <w:spacing w:after="0" w:line="240" w:lineRule="auto"/>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w:t>
            </w:r>
          </w:p>
        </w:tc>
        <w:tc>
          <w:tcPr>
            <w:tcW w:w="1627" w:type="dxa"/>
            <w:tcBorders>
              <w:top w:val="nil"/>
              <w:left w:val="nil"/>
              <w:bottom w:val="single" w:sz="8" w:space="0" w:color="auto"/>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w:t>
            </w:r>
          </w:p>
        </w:tc>
        <w:tc>
          <w:tcPr>
            <w:tcW w:w="1180" w:type="dxa"/>
            <w:tcBorders>
              <w:top w:val="nil"/>
              <w:left w:val="nil"/>
              <w:bottom w:val="single" w:sz="8" w:space="0" w:color="auto"/>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w:t>
            </w:r>
          </w:p>
        </w:tc>
        <w:tc>
          <w:tcPr>
            <w:tcW w:w="1600" w:type="dxa"/>
            <w:tcBorders>
              <w:top w:val="nil"/>
              <w:left w:val="nil"/>
              <w:bottom w:val="single" w:sz="8" w:space="0" w:color="auto"/>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w:t>
            </w:r>
          </w:p>
        </w:tc>
        <w:tc>
          <w:tcPr>
            <w:tcW w:w="1860" w:type="dxa"/>
            <w:gridSpan w:val="2"/>
            <w:tcBorders>
              <w:top w:val="nil"/>
              <w:left w:val="nil"/>
              <w:bottom w:val="single" w:sz="8" w:space="0" w:color="auto"/>
              <w:right w:val="nil"/>
            </w:tcBorders>
            <w:shd w:val="clear" w:color="auto" w:fill="auto"/>
            <w:noWrap/>
            <w:vAlign w:val="bottom"/>
            <w:hideMark/>
          </w:tcPr>
          <w:p w:rsidR="00324274" w:rsidRPr="00DC48A0" w:rsidRDefault="00324274" w:rsidP="004B047F">
            <w:pPr>
              <w:spacing w:after="0" w:line="240" w:lineRule="auto"/>
              <w:jc w:val="right"/>
              <w:rPr>
                <w:rFonts w:ascii="Times New Roman" w:eastAsia="Times New Roman" w:hAnsi="Times New Roman" w:cs="Times New Roman"/>
                <w:sz w:val="24"/>
                <w:szCs w:val="24"/>
                <w:lang w:eastAsia="ru-RU"/>
              </w:rPr>
            </w:pPr>
            <w:r w:rsidRPr="00DC48A0">
              <w:rPr>
                <w:rFonts w:ascii="Times New Roman" w:eastAsia="Times New Roman" w:hAnsi="Times New Roman" w:cs="Times New Roman"/>
                <w:sz w:val="24"/>
                <w:szCs w:val="24"/>
                <w:lang w:eastAsia="ru-RU"/>
              </w:rPr>
              <w:t> </w:t>
            </w:r>
          </w:p>
        </w:tc>
      </w:tr>
    </w:tbl>
    <w:p w:rsidR="006C1933" w:rsidRPr="00DC48A0" w:rsidRDefault="006C1933" w:rsidP="006C1933">
      <w:pPr>
        <w:spacing w:after="0" w:line="240" w:lineRule="auto"/>
        <w:jc w:val="both"/>
        <w:outlineLvl w:val="8"/>
        <w:rPr>
          <w:rFonts w:ascii="Times New Roman" w:eastAsia="Calibri" w:hAnsi="Times New Roman" w:cs="Times New Roman"/>
          <w:sz w:val="24"/>
          <w:szCs w:val="24"/>
        </w:rPr>
      </w:pPr>
    </w:p>
    <w:p w:rsidR="006C1933" w:rsidRPr="00DC48A0" w:rsidRDefault="006C1933" w:rsidP="006C1933">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В Кыргызской Республике сектор строительства жилья практически на 99% представлен компаниями, практикующими долевое участие в строительстве. Даже те компании, которые имеют собственные средства для проектного финансирования строительства прибегают к долевой модели финансирования и привлечения средств в свои проекты. К сожалению эта структура финансирования имеет большие риски.</w:t>
      </w:r>
    </w:p>
    <w:p w:rsidR="006C1933" w:rsidRPr="00DC48A0" w:rsidRDefault="006C1933" w:rsidP="006C1933">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 xml:space="preserve">Во-первых, долевое строительство по сути это огромный риск для дольщика. Так как на этапе инициации строительства, не существует объекта собственности зарегистрированного в реестрах регистрации прав на имущество, которые фиксируют возникновение права собственности. </w:t>
      </w:r>
    </w:p>
    <w:p w:rsidR="006C1933" w:rsidRPr="00DC48A0" w:rsidRDefault="006C1933" w:rsidP="006C1933">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 xml:space="preserve">Практически участник долевого строительства, который покупает недвижимость по договору долевого участия, покупает будущую собственность которая ещё не появилась. Ee существование практически ничем не закреплено. Это риск, который почти что равен 100 процентам. Именно поэтому в стране сложилась парадоксальная ситуация, когда новое элитное жилье даже сложенное из современных новых материалов, которое может считаться премиальным жильем, стоит дешевле чем жилье вторичного рынка, на которое существует оформленное право собственности и регистрация в государственных реестрах и кадастрах. </w:t>
      </w:r>
    </w:p>
    <w:p w:rsidR="006C1933" w:rsidRPr="00DC48A0" w:rsidRDefault="006C1933" w:rsidP="006C1933">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 xml:space="preserve">Компания, которая привлекает долевое финансирование, как правило имеет эскизный проект. Все компании строят на этапе эскизного проекта, инициируют строительство того или иного объекта. Это означает что на момент объявления компании о продаже квартир, эти квартиры существует только в эскизном проекте. Соответственно, компания, после привлечения первых денег дольщиков, параллельно осуществляет закрепление права пользования эксплуатации участка, как правило либо имея его в собственности, либо арендуя его у государства на определенный срок, либо по договору бартера, или по тому же договору долевого участия имея в партнерах  хозяина участка, который в свою очередь либо имеет полное право собственности на этот участок бессрочного плана с государственным актом, либо тоже может быть владельцем права аренды на определенный фиксированный государством срок.  </w:t>
      </w:r>
    </w:p>
    <w:p w:rsidR="006C1933" w:rsidRPr="00DC48A0" w:rsidRDefault="006C1933" w:rsidP="006C1933">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 xml:space="preserve">Как правило, право аренды подразумевает владение участком на срок от 1 года, 5 лет, 10 лет, 15 лет, 30-49, максимально - 99 лет. Параллельно компания занимается созданием рабочего проекта, продавая частично квартиры по договорам долевого участия, предоставляя беспроцентную рассрочку, которая во много крат выгоднее, чем 49 ипотечное кредитование, потому что отсутствует как таковой процент. Компания параллельно исполняет остальные этапы проекта, получает разрешение на строительство, возможно в этот же момент обновляет лицензию на строительство, защищает архитектурный проект, формирует архитектурно-планировочные условия, оформляет документы в государственных организациях, начинает строительство,ставит фундамент, коробку, параллельно проходит экспертизу у соответствующихгосударственных органов, и, примерно, к ситуации когда продано 50% квартир, как правило, строительная компания завершает 40-30% от объекта строительства.  </w:t>
      </w:r>
    </w:p>
    <w:p w:rsidR="00212B09" w:rsidRPr="00DC48A0" w:rsidRDefault="00212B09" w:rsidP="006C1933">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 xml:space="preserve">Согласно обращению Государственного агентства антимонопольного регулирования при </w:t>
      </w:r>
      <w:r w:rsidR="00690E4F">
        <w:rPr>
          <w:rFonts w:ascii="Times New Roman" w:eastAsia="Calibri" w:hAnsi="Times New Roman" w:cs="Times New Roman"/>
          <w:sz w:val="24"/>
          <w:szCs w:val="24"/>
          <w:lang w:val="ky-KG"/>
        </w:rPr>
        <w:t>МЭК</w:t>
      </w:r>
      <w:r w:rsidRPr="00DC48A0">
        <w:rPr>
          <w:rFonts w:ascii="Times New Roman" w:eastAsia="Calibri" w:hAnsi="Times New Roman" w:cs="Times New Roman"/>
          <w:sz w:val="24"/>
          <w:szCs w:val="24"/>
          <w:lang w:val="ky-KG"/>
        </w:rPr>
        <w:t xml:space="preserve"> КР проведен анализ договоров, заключенных между дольщикамии строительными компаниями на предмет соблюдения законодательства </w:t>
      </w:r>
      <w:r w:rsidRPr="00DC48A0">
        <w:rPr>
          <w:rFonts w:ascii="Times New Roman" w:eastAsia="Calibri" w:hAnsi="Times New Roman" w:cs="Times New Roman"/>
          <w:sz w:val="24"/>
          <w:szCs w:val="24"/>
          <w:lang w:val="ky-KG"/>
        </w:rPr>
        <w:lastRenderedPageBreak/>
        <w:t>Кыргызской Республики о защите прав потребителей, где установлены следующие нарушения:</w:t>
      </w:r>
    </w:p>
    <w:p w:rsidR="00212B09" w:rsidRPr="00DC48A0" w:rsidRDefault="00212B09" w:rsidP="00212B09">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Задержка завершения строительства (сдачи дома в эксплуатацию);</w:t>
      </w:r>
    </w:p>
    <w:p w:rsidR="00212B09" w:rsidRPr="00DC48A0" w:rsidRDefault="00212B09" w:rsidP="00212B09">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качество и безопасность объекта;</w:t>
      </w:r>
    </w:p>
    <w:p w:rsidR="00212B09" w:rsidRPr="00DC48A0" w:rsidRDefault="00212B09" w:rsidP="00212B09">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нецелевое расходование средств застройщиком;</w:t>
      </w:r>
    </w:p>
    <w:p w:rsidR="00212B09" w:rsidRPr="00DC48A0" w:rsidRDefault="00212B09" w:rsidP="00212B09">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невозможность расторжения договора долевого участия;</w:t>
      </w:r>
    </w:p>
    <w:p w:rsidR="00212B09" w:rsidRPr="00DC48A0" w:rsidRDefault="00212B09" w:rsidP="00212B09">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задержка регистрация прав собственности дольщика;</w:t>
      </w:r>
    </w:p>
    <w:p w:rsidR="00212B09" w:rsidRPr="00DC48A0" w:rsidRDefault="00212B09" w:rsidP="00212B09">
      <w:pPr>
        <w:pStyle w:val="aa"/>
        <w:numPr>
          <w:ilvl w:val="0"/>
          <w:numId w:val="10"/>
        </w:numPr>
        <w:spacing w:after="0" w:line="240" w:lineRule="auto"/>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двойная продажа жилья.</w:t>
      </w:r>
    </w:p>
    <w:p w:rsidR="00851B66" w:rsidRPr="00DC48A0" w:rsidRDefault="00212B09" w:rsidP="00212B09">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В силу отсутствия специального законодательства для урегулирования правоотношения между дольщиками и за</w:t>
      </w:r>
      <w:r w:rsidR="00A562C0" w:rsidRPr="00DC48A0">
        <w:rPr>
          <w:rFonts w:ascii="Times New Roman" w:eastAsia="Calibri" w:hAnsi="Times New Roman" w:cs="Times New Roman"/>
          <w:sz w:val="24"/>
          <w:szCs w:val="24"/>
          <w:lang w:val="ky-KG"/>
        </w:rPr>
        <w:t>с</w:t>
      </w:r>
      <w:r w:rsidRPr="00DC48A0">
        <w:rPr>
          <w:rFonts w:ascii="Times New Roman" w:eastAsia="Calibri" w:hAnsi="Times New Roman" w:cs="Times New Roman"/>
          <w:sz w:val="24"/>
          <w:szCs w:val="24"/>
          <w:lang w:val="ky-KG"/>
        </w:rPr>
        <w:t>тро</w:t>
      </w:r>
      <w:r w:rsidR="00A562C0" w:rsidRPr="00DC48A0">
        <w:rPr>
          <w:rFonts w:ascii="Times New Roman" w:eastAsia="Calibri" w:hAnsi="Times New Roman" w:cs="Times New Roman"/>
          <w:sz w:val="24"/>
          <w:szCs w:val="24"/>
          <w:lang w:val="ky-KG"/>
        </w:rPr>
        <w:t>й</w:t>
      </w:r>
      <w:r w:rsidRPr="00DC48A0">
        <w:rPr>
          <w:rFonts w:ascii="Times New Roman" w:eastAsia="Calibri" w:hAnsi="Times New Roman" w:cs="Times New Roman"/>
          <w:sz w:val="24"/>
          <w:szCs w:val="24"/>
          <w:lang w:val="ky-KG"/>
        </w:rPr>
        <w:t>щиком нарушаются права граждан как потребителей.</w:t>
      </w:r>
    </w:p>
    <w:p w:rsidR="00851B66" w:rsidRPr="00DC48A0" w:rsidRDefault="00851B66" w:rsidP="00212B09">
      <w:pPr>
        <w:spacing w:after="0" w:line="240" w:lineRule="auto"/>
        <w:ind w:firstLine="708"/>
        <w:jc w:val="both"/>
        <w:outlineLvl w:val="8"/>
        <w:rPr>
          <w:rFonts w:ascii="Times New Roman" w:eastAsia="Calibri" w:hAnsi="Times New Roman" w:cs="Times New Roman"/>
          <w:sz w:val="24"/>
          <w:szCs w:val="24"/>
          <w:lang w:val="ky-KG"/>
        </w:rPr>
      </w:pPr>
      <w:r w:rsidRPr="00DC48A0">
        <w:rPr>
          <w:rFonts w:ascii="Times New Roman" w:eastAsia="Calibri" w:hAnsi="Times New Roman" w:cs="Times New Roman"/>
          <w:sz w:val="24"/>
          <w:szCs w:val="24"/>
          <w:lang w:val="ky-KG"/>
        </w:rPr>
        <w:t>Компании застройщики в целях снижения возможных финансовых и иных рисков не прописывают в договорах такие важные моменты как:</w:t>
      </w:r>
    </w:p>
    <w:p w:rsidR="00851B66" w:rsidRPr="00DC48A0" w:rsidRDefault="005C555C" w:rsidP="0009163E">
      <w:pPr>
        <w:pStyle w:val="aa"/>
        <w:numPr>
          <w:ilvl w:val="0"/>
          <w:numId w:val="10"/>
        </w:numPr>
        <w:spacing w:after="0" w:line="240" w:lineRule="auto"/>
        <w:ind w:left="0" w:hanging="1211"/>
        <w:jc w:val="both"/>
        <w:outlineLvl w:val="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00851B66" w:rsidRPr="00DC48A0">
        <w:rPr>
          <w:rFonts w:ascii="Times New Roman" w:eastAsia="Calibri" w:hAnsi="Times New Roman" w:cs="Times New Roman"/>
          <w:sz w:val="24"/>
          <w:szCs w:val="24"/>
          <w:lang w:val="ky-KG"/>
        </w:rPr>
        <w:t>точная дата сдачи дома в эксплуатацию;</w:t>
      </w:r>
    </w:p>
    <w:p w:rsidR="00851B66" w:rsidRPr="00DC48A0" w:rsidRDefault="005C555C" w:rsidP="0009163E">
      <w:pPr>
        <w:pStyle w:val="aa"/>
        <w:numPr>
          <w:ilvl w:val="0"/>
          <w:numId w:val="10"/>
        </w:numPr>
        <w:spacing w:after="0" w:line="240" w:lineRule="auto"/>
        <w:ind w:left="0" w:hanging="1211"/>
        <w:jc w:val="both"/>
        <w:outlineLvl w:val="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00851B66" w:rsidRPr="00DC48A0">
        <w:rPr>
          <w:rFonts w:ascii="Times New Roman" w:eastAsia="Calibri" w:hAnsi="Times New Roman" w:cs="Times New Roman"/>
          <w:sz w:val="24"/>
          <w:szCs w:val="24"/>
          <w:lang w:val="ky-KG"/>
        </w:rPr>
        <w:t>фиксация стоимости одного квадратного метр ана весь период строительства;</w:t>
      </w:r>
    </w:p>
    <w:p w:rsidR="00851B66" w:rsidRPr="00DC48A0" w:rsidRDefault="005C555C" w:rsidP="0009163E">
      <w:pPr>
        <w:pStyle w:val="aa"/>
        <w:numPr>
          <w:ilvl w:val="0"/>
          <w:numId w:val="10"/>
        </w:numPr>
        <w:spacing w:after="0" w:line="240" w:lineRule="auto"/>
        <w:ind w:left="0" w:hanging="1211"/>
        <w:jc w:val="both"/>
        <w:outlineLvl w:val="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00851B66" w:rsidRPr="00DC48A0">
        <w:rPr>
          <w:rFonts w:ascii="Times New Roman" w:eastAsia="Calibri" w:hAnsi="Times New Roman" w:cs="Times New Roman"/>
          <w:sz w:val="24"/>
          <w:szCs w:val="24"/>
          <w:lang w:val="ky-KG"/>
        </w:rPr>
        <w:t>расторжение договора и возврат уплаченных средств;</w:t>
      </w:r>
    </w:p>
    <w:p w:rsidR="005C555C" w:rsidRDefault="005C555C" w:rsidP="005C555C">
      <w:pPr>
        <w:pStyle w:val="aa"/>
        <w:numPr>
          <w:ilvl w:val="0"/>
          <w:numId w:val="10"/>
        </w:numPr>
        <w:spacing w:after="0" w:line="240" w:lineRule="auto"/>
        <w:ind w:left="0" w:hanging="1211"/>
        <w:jc w:val="both"/>
        <w:outlineLvl w:val="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00851B66" w:rsidRPr="00DC48A0">
        <w:rPr>
          <w:rFonts w:ascii="Times New Roman" w:eastAsia="Calibri" w:hAnsi="Times New Roman" w:cs="Times New Roman"/>
          <w:sz w:val="24"/>
          <w:szCs w:val="24"/>
          <w:lang w:val="ky-KG"/>
        </w:rPr>
        <w:t>четкая ответственность за несоблюдение условий договора.</w:t>
      </w:r>
    </w:p>
    <w:p w:rsidR="005C555C" w:rsidRDefault="0009163E" w:rsidP="005C555C">
      <w:pPr>
        <w:spacing w:after="0" w:line="240" w:lineRule="auto"/>
        <w:ind w:firstLine="567"/>
        <w:jc w:val="both"/>
        <w:outlineLvl w:val="8"/>
        <w:rPr>
          <w:rFonts w:ascii="Times New Roman" w:hAnsi="Times New Roman" w:cs="Times New Roman"/>
          <w:color w:val="000000"/>
          <w:sz w:val="24"/>
          <w:szCs w:val="24"/>
          <w:lang w:bidi="ru-RU"/>
        </w:rPr>
      </w:pPr>
      <w:r w:rsidRPr="005C555C">
        <w:rPr>
          <w:rFonts w:ascii="Times New Roman" w:hAnsi="Times New Roman" w:cs="Times New Roman"/>
          <w:color w:val="000000"/>
          <w:sz w:val="24"/>
          <w:szCs w:val="24"/>
          <w:lang w:bidi="ru-RU"/>
        </w:rPr>
        <w:t>Самая распространенная проблема на сегодняшний заключается в затягивании окончания строительства, увеличение сроков сдачи в эксплуатацию многоквартирного жилого дома. Чаще всего такое происходит вследствие нецелевого использования застройщиком вложенных средств дольщиков. Недобросовестный застройщик может вкладывать средства участников долевого строительства в другой, более перспективный объект с расчетом возврата денег с большей прибылью после реализации квартир в данном объекте. Также часто возникают проблемы с поставкой строительных материалов, с подрядчиками и субподрядчиками, поэтому поиск других подрядных организаций приводит к увеличению сроков строительства.</w:t>
      </w:r>
    </w:p>
    <w:p w:rsidR="0009163E" w:rsidRPr="005C555C" w:rsidRDefault="0009163E" w:rsidP="005C555C">
      <w:pPr>
        <w:spacing w:after="0" w:line="240" w:lineRule="auto"/>
        <w:ind w:firstLine="567"/>
        <w:jc w:val="both"/>
        <w:outlineLvl w:val="8"/>
        <w:rPr>
          <w:rFonts w:ascii="Times New Roman" w:eastAsia="Calibri" w:hAnsi="Times New Roman" w:cs="Times New Roman"/>
          <w:sz w:val="24"/>
          <w:szCs w:val="24"/>
          <w:lang w:val="ky-KG"/>
        </w:rPr>
      </w:pPr>
      <w:r w:rsidRPr="0009163E">
        <w:rPr>
          <w:rFonts w:ascii="Times New Roman" w:hAnsi="Times New Roman" w:cs="Times New Roman"/>
          <w:color w:val="000000"/>
          <w:sz w:val="24"/>
          <w:szCs w:val="24"/>
          <w:lang w:bidi="ru-RU"/>
        </w:rPr>
        <w:t>При составлении договора долевого участия в строительстве обычно указывается плановый срок сдачи объекта в эксплуатацию, который не привязывает строительную компанию к конкретным датам. Поэтому, застройщик не особо будет стремиться соблюдать плановые сроки строительства, если в договоре долевого участия не прописаны ответственность за несвоевременную сдачу объекта в эксплуатацию и размер неустойки.</w:t>
      </w:r>
    </w:p>
    <w:p w:rsidR="0009163E" w:rsidRPr="0009163E" w:rsidRDefault="0009163E" w:rsidP="0009163E">
      <w:pPr>
        <w:pStyle w:val="aa"/>
        <w:numPr>
          <w:ilvl w:val="0"/>
          <w:numId w:val="10"/>
        </w:numPr>
        <w:spacing w:after="0" w:line="240" w:lineRule="auto"/>
        <w:ind w:left="0" w:hanging="1211"/>
        <w:jc w:val="both"/>
        <w:rPr>
          <w:rFonts w:ascii="Times New Roman" w:hAnsi="Times New Roman" w:cs="Times New Roman"/>
          <w:color w:val="000000"/>
          <w:sz w:val="24"/>
          <w:szCs w:val="24"/>
          <w:lang w:bidi="ru-RU"/>
        </w:rPr>
      </w:pPr>
      <w:r w:rsidRPr="0009163E">
        <w:rPr>
          <w:rFonts w:ascii="Times New Roman" w:hAnsi="Times New Roman" w:cs="Times New Roman"/>
          <w:color w:val="000000"/>
          <w:sz w:val="24"/>
          <w:szCs w:val="24"/>
          <w:lang w:bidi="ru-RU"/>
        </w:rPr>
        <w:t xml:space="preserve">Ещё одна из проблем долевого участия в строительстве – это договор. Это, так называемое «обещание», что строительная организация, после окончания строительства дома и регистрации права собственности на него, заключит с покупателями основной договор купли-продажи. </w:t>
      </w: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p>
    <w:p w:rsidR="001A04D0" w:rsidRPr="00DC48A0" w:rsidRDefault="001A04D0" w:rsidP="004C7DB5">
      <w:pPr>
        <w:spacing w:after="0" w:line="240" w:lineRule="auto"/>
        <w:jc w:val="center"/>
        <w:outlineLvl w:val="8"/>
        <w:rPr>
          <w:rFonts w:ascii="Times New Roman" w:eastAsia="Calibri" w:hAnsi="Times New Roman" w:cs="Times New Roman"/>
          <w:b/>
          <w:sz w:val="24"/>
          <w:szCs w:val="24"/>
        </w:rPr>
      </w:pPr>
    </w:p>
    <w:p w:rsidR="001A04D0" w:rsidRPr="00DC48A0" w:rsidRDefault="001A04D0" w:rsidP="004C7DB5">
      <w:pPr>
        <w:spacing w:after="0" w:line="240" w:lineRule="auto"/>
        <w:jc w:val="center"/>
        <w:outlineLvl w:val="8"/>
        <w:rPr>
          <w:rFonts w:ascii="Times New Roman" w:eastAsia="Calibri" w:hAnsi="Times New Roman" w:cs="Times New Roman"/>
          <w:b/>
          <w:sz w:val="24"/>
          <w:szCs w:val="24"/>
        </w:rPr>
      </w:pPr>
    </w:p>
    <w:p w:rsidR="001A04D0" w:rsidRPr="00DC48A0" w:rsidRDefault="001A04D0" w:rsidP="004C7DB5">
      <w:pPr>
        <w:spacing w:after="0" w:line="240" w:lineRule="auto"/>
        <w:jc w:val="center"/>
        <w:outlineLvl w:val="8"/>
        <w:rPr>
          <w:rFonts w:ascii="Times New Roman" w:eastAsia="Calibri" w:hAnsi="Times New Roman" w:cs="Times New Roman"/>
          <w:b/>
          <w:sz w:val="24"/>
          <w:szCs w:val="24"/>
        </w:rPr>
      </w:pPr>
    </w:p>
    <w:p w:rsidR="001A04D0" w:rsidRPr="00DC48A0" w:rsidRDefault="001A04D0"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43174E" w:rsidRDefault="0043174E" w:rsidP="004C7DB5">
      <w:pPr>
        <w:spacing w:after="0" w:line="240" w:lineRule="auto"/>
        <w:jc w:val="center"/>
        <w:outlineLvl w:val="8"/>
        <w:rPr>
          <w:rFonts w:ascii="Times New Roman" w:eastAsia="Calibri" w:hAnsi="Times New Roman" w:cs="Times New Roman"/>
          <w:b/>
          <w:sz w:val="24"/>
          <w:szCs w:val="24"/>
        </w:rPr>
      </w:pPr>
    </w:p>
    <w:p w:rsidR="001C1230" w:rsidRDefault="001C1230" w:rsidP="004C7DB5">
      <w:pPr>
        <w:spacing w:after="0" w:line="240" w:lineRule="auto"/>
        <w:jc w:val="center"/>
        <w:outlineLvl w:val="8"/>
        <w:rPr>
          <w:rFonts w:ascii="Times New Roman" w:eastAsia="Calibri" w:hAnsi="Times New Roman" w:cs="Times New Roman"/>
          <w:b/>
          <w:sz w:val="24"/>
          <w:szCs w:val="24"/>
        </w:rPr>
      </w:pPr>
    </w:p>
    <w:p w:rsidR="001C1230" w:rsidRDefault="001C1230" w:rsidP="004C7DB5">
      <w:pPr>
        <w:spacing w:after="0" w:line="240" w:lineRule="auto"/>
        <w:jc w:val="center"/>
        <w:outlineLvl w:val="8"/>
        <w:rPr>
          <w:rFonts w:ascii="Times New Roman" w:eastAsia="Calibri" w:hAnsi="Times New Roman" w:cs="Times New Roman"/>
          <w:b/>
          <w:sz w:val="24"/>
          <w:szCs w:val="24"/>
        </w:rPr>
      </w:pPr>
    </w:p>
    <w:p w:rsidR="001C1230" w:rsidRDefault="001C1230" w:rsidP="004C7DB5">
      <w:pPr>
        <w:spacing w:after="0" w:line="240" w:lineRule="auto"/>
        <w:jc w:val="center"/>
        <w:outlineLvl w:val="8"/>
        <w:rPr>
          <w:rFonts w:ascii="Times New Roman" w:eastAsia="Calibri" w:hAnsi="Times New Roman" w:cs="Times New Roman"/>
          <w:b/>
          <w:sz w:val="24"/>
          <w:szCs w:val="24"/>
        </w:rPr>
      </w:pPr>
    </w:p>
    <w:p w:rsidR="001C1230" w:rsidRDefault="001C1230" w:rsidP="004C7DB5">
      <w:pPr>
        <w:spacing w:after="0" w:line="240" w:lineRule="auto"/>
        <w:jc w:val="center"/>
        <w:outlineLvl w:val="8"/>
        <w:rPr>
          <w:rFonts w:ascii="Times New Roman" w:eastAsia="Calibri" w:hAnsi="Times New Roman" w:cs="Times New Roman"/>
          <w:b/>
          <w:sz w:val="24"/>
          <w:szCs w:val="24"/>
        </w:rPr>
      </w:pPr>
    </w:p>
    <w:p w:rsidR="005C555C" w:rsidRDefault="005C555C" w:rsidP="004C7DB5">
      <w:pPr>
        <w:spacing w:after="0" w:line="240" w:lineRule="auto"/>
        <w:jc w:val="center"/>
        <w:outlineLvl w:val="8"/>
        <w:rPr>
          <w:rFonts w:ascii="Times New Roman" w:eastAsia="Calibri" w:hAnsi="Times New Roman" w:cs="Times New Roman"/>
          <w:b/>
          <w:sz w:val="24"/>
          <w:szCs w:val="24"/>
        </w:rPr>
      </w:pPr>
    </w:p>
    <w:p w:rsidR="001C1230" w:rsidRDefault="001C1230" w:rsidP="004C7DB5">
      <w:pPr>
        <w:spacing w:after="0" w:line="240" w:lineRule="auto"/>
        <w:jc w:val="center"/>
        <w:outlineLvl w:val="8"/>
        <w:rPr>
          <w:rFonts w:ascii="Times New Roman" w:eastAsia="Calibri" w:hAnsi="Times New Roman" w:cs="Times New Roman"/>
          <w:b/>
          <w:sz w:val="24"/>
          <w:szCs w:val="24"/>
        </w:rPr>
      </w:pPr>
    </w:p>
    <w:p w:rsidR="004C7DB5" w:rsidRPr="00DC48A0" w:rsidRDefault="004C7DB5" w:rsidP="004C7DB5">
      <w:pPr>
        <w:spacing w:after="0" w:line="240" w:lineRule="auto"/>
        <w:jc w:val="center"/>
        <w:outlineLvl w:val="8"/>
        <w:rPr>
          <w:rFonts w:ascii="Times New Roman" w:eastAsia="Calibri" w:hAnsi="Times New Roman" w:cs="Times New Roman"/>
          <w:b/>
          <w:sz w:val="24"/>
          <w:szCs w:val="24"/>
        </w:rPr>
      </w:pPr>
      <w:r w:rsidRPr="00DC48A0">
        <w:rPr>
          <w:rFonts w:ascii="Times New Roman" w:eastAsia="Calibri" w:hAnsi="Times New Roman" w:cs="Times New Roman"/>
          <w:b/>
          <w:sz w:val="24"/>
          <w:szCs w:val="24"/>
        </w:rPr>
        <w:lastRenderedPageBreak/>
        <w:t>Дерево проблем</w:t>
      </w:r>
    </w:p>
    <w:p w:rsidR="004C7DB5" w:rsidRPr="00DC48A0" w:rsidRDefault="004C7DB5" w:rsidP="004C7DB5">
      <w:pPr>
        <w:spacing w:after="0" w:line="240" w:lineRule="auto"/>
        <w:jc w:val="center"/>
        <w:outlineLvl w:val="8"/>
        <w:rPr>
          <w:rFonts w:ascii="Times New Roman" w:eastAsia="Calibri" w:hAnsi="Times New Roman" w:cs="Times New Roman"/>
          <w:b/>
          <w:sz w:val="24"/>
          <w:szCs w:val="24"/>
        </w:rPr>
      </w:pPr>
    </w:p>
    <w:p w:rsidR="004C7DB5" w:rsidRPr="00DC48A0" w:rsidRDefault="004C7DB5" w:rsidP="004C7DB5">
      <w:pPr>
        <w:spacing w:after="0" w:line="240" w:lineRule="auto"/>
        <w:jc w:val="center"/>
        <w:outlineLvl w:val="8"/>
        <w:rPr>
          <w:rFonts w:ascii="Times New Roman" w:eastAsia="Calibri" w:hAnsi="Times New Roman" w:cs="Times New Roman"/>
          <w:b/>
          <w:sz w:val="24"/>
          <w:szCs w:val="24"/>
        </w:rPr>
      </w:pPr>
    </w:p>
    <w:p w:rsidR="004C7DB5" w:rsidRPr="00DC48A0" w:rsidRDefault="004C7DB5" w:rsidP="004C7DB5">
      <w:pPr>
        <w:spacing w:after="0" w:line="240" w:lineRule="auto"/>
        <w:jc w:val="center"/>
        <w:outlineLvl w:val="8"/>
        <w:rPr>
          <w:rFonts w:ascii="Times New Roman" w:eastAsia="Calibri" w:hAnsi="Times New Roman" w:cs="Times New Roman"/>
          <w:sz w:val="24"/>
          <w:szCs w:val="24"/>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4EB6E7C0" wp14:editId="59E5856C">
                <wp:simplePos x="0" y="0"/>
                <wp:positionH relativeFrom="column">
                  <wp:posOffset>641985</wp:posOffset>
                </wp:positionH>
                <wp:positionV relativeFrom="paragraph">
                  <wp:posOffset>47625</wp:posOffset>
                </wp:positionV>
                <wp:extent cx="4619625" cy="438150"/>
                <wp:effectExtent l="0" t="0" r="28575" b="1905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Default="009C068B" w:rsidP="004C7DB5">
                            <w:pPr>
                              <w:jc w:val="center"/>
                            </w:pPr>
                            <w:r w:rsidRPr="004C7DB5">
                              <w:rPr>
                                <w:rFonts w:ascii="Times New Roman" w:eastAsia="Times New Roman" w:hAnsi="Times New Roman" w:cs="Times New Roman"/>
                                <w:b/>
                                <w:bCs/>
                                <w:sz w:val="28"/>
                                <w:szCs w:val="28"/>
                                <w:lang w:val="ky-KG" w:eastAsia="ru-RU"/>
                              </w:rPr>
                              <w:t xml:space="preserve">Задержка </w:t>
                            </w:r>
                            <w:r>
                              <w:rPr>
                                <w:rFonts w:ascii="Times New Roman" w:eastAsia="Times New Roman" w:hAnsi="Times New Roman" w:cs="Times New Roman"/>
                                <w:b/>
                                <w:bCs/>
                                <w:sz w:val="28"/>
                                <w:szCs w:val="28"/>
                                <w:lang w:val="ky-KG" w:eastAsia="ru-RU"/>
                              </w:rPr>
                              <w:t>завершения строительства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EB6E7C0" id="Прямоугольник 78" o:spid="_x0000_s1026" style="position:absolute;left:0;text-align:left;margin-left:50.55pt;margin-top:3.75pt;width:363.7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" fillcolor="window" strokecolor="windowText" strokeweight="1pt">
                <v:path arrowok="t"/>
                <v:textbox>
                  <w:txbxContent>
                    <w:p w:rsidR="009C068B" w:rsidRDefault="009C068B" w:rsidP="004C7DB5">
                      <w:pPr>
                        <w:jc w:val="center"/>
                      </w:pPr>
                      <w:r w:rsidRPr="004C7DB5">
                        <w:rPr>
                          <w:rFonts w:ascii="Times New Roman" w:eastAsia="Times New Roman" w:hAnsi="Times New Roman" w:cs="Times New Roman"/>
                          <w:b/>
                          <w:bCs/>
                          <w:sz w:val="28"/>
                          <w:szCs w:val="28"/>
                          <w:lang w:val="ky-KG" w:eastAsia="ru-RU"/>
                        </w:rPr>
                        <w:t xml:space="preserve">Задержка </w:t>
                      </w:r>
                      <w:r>
                        <w:rPr>
                          <w:rFonts w:ascii="Times New Roman" w:eastAsia="Times New Roman" w:hAnsi="Times New Roman" w:cs="Times New Roman"/>
                          <w:b/>
                          <w:bCs/>
                          <w:sz w:val="28"/>
                          <w:szCs w:val="28"/>
                          <w:lang w:val="ky-KG" w:eastAsia="ru-RU"/>
                        </w:rPr>
                        <w:t>завершения строительства</w:t>
                      </w:r>
                    </w:p>
                  </w:txbxContent>
                </v:textbox>
              </v:rect>
            </w:pict>
          </mc:Fallback>
        </mc:AlternateContent>
      </w: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553C5474" wp14:editId="0680C647">
                <wp:simplePos x="0" y="0"/>
                <wp:positionH relativeFrom="column">
                  <wp:posOffset>641985</wp:posOffset>
                </wp:positionH>
                <wp:positionV relativeFrom="paragraph">
                  <wp:posOffset>130175</wp:posOffset>
                </wp:positionV>
                <wp:extent cx="4619625" cy="438150"/>
                <wp:effectExtent l="0" t="0" r="28575" b="1905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7364DC" w:rsidRDefault="009C068B" w:rsidP="004C7DB5">
                            <w:pPr>
                              <w:jc w:val="center"/>
                              <w:rPr>
                                <w:rFonts w:ascii="Times New Roman" w:hAnsi="Times New Roman"/>
                                <w:b/>
                                <w:sz w:val="28"/>
                                <w:szCs w:val="28"/>
                              </w:rPr>
                            </w:pPr>
                            <w:r>
                              <w:rPr>
                                <w:rFonts w:ascii="Times New Roman" w:eastAsia="Times New Roman" w:hAnsi="Times New Roman" w:cs="Times New Roman"/>
                                <w:b/>
                                <w:bCs/>
                                <w:sz w:val="28"/>
                                <w:szCs w:val="28"/>
                                <w:lang w:val="ky-KG" w:eastAsia="ru-RU"/>
                              </w:rPr>
                              <w:t>Нецелевое расходование средств застройщиком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53C5474" id="Прямоугольник 77" o:spid="_x0000_s1027" style="position:absolute;left:0;text-align:left;margin-left:50.55pt;margin-top:10.25pt;width:363.75pt;height: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" fillcolor="window" strokecolor="windowText" strokeweight="1pt">
                <v:path arrowok="t"/>
                <v:textbox>
                  <w:txbxContent>
                    <w:p w:rsidR="009C068B" w:rsidRPr="007364DC" w:rsidRDefault="009C068B" w:rsidP="004C7DB5">
                      <w:pPr>
                        <w:jc w:val="center"/>
                        <w:rPr>
                          <w:rFonts w:ascii="Times New Roman" w:hAnsi="Times New Roman"/>
                          <w:b/>
                          <w:sz w:val="28"/>
                          <w:szCs w:val="28"/>
                        </w:rPr>
                      </w:pPr>
                      <w:r>
                        <w:rPr>
                          <w:rFonts w:ascii="Times New Roman" w:eastAsia="Times New Roman" w:hAnsi="Times New Roman" w:cs="Times New Roman"/>
                          <w:b/>
                          <w:bCs/>
                          <w:sz w:val="28"/>
                          <w:szCs w:val="28"/>
                          <w:lang w:val="ky-KG" w:eastAsia="ru-RU"/>
                        </w:rPr>
                        <w:t>Нецелевое расходование средств застройщиком</w:t>
                      </w:r>
                    </w:p>
                  </w:txbxContent>
                </v:textbox>
              </v:rect>
            </w:pict>
          </mc:Fallback>
        </mc:AlternateContent>
      </w: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p>
    <w:p w:rsidR="004C7DB5" w:rsidRPr="00DC48A0" w:rsidRDefault="005D1C7F" w:rsidP="004C7DB5">
      <w:pPr>
        <w:spacing w:after="0" w:line="240" w:lineRule="auto"/>
        <w:jc w:val="both"/>
        <w:outlineLvl w:val="8"/>
        <w:rPr>
          <w:rFonts w:ascii="Times New Roman" w:eastAsia="Calibri" w:hAnsi="Times New Roman" w:cs="Times New Roman"/>
          <w:sz w:val="24"/>
          <w:szCs w:val="24"/>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154346FF" wp14:editId="510756C3">
                <wp:simplePos x="0" y="0"/>
                <wp:positionH relativeFrom="column">
                  <wp:posOffset>947073</wp:posOffset>
                </wp:positionH>
                <wp:positionV relativeFrom="paragraph">
                  <wp:posOffset>162177</wp:posOffset>
                </wp:positionV>
                <wp:extent cx="1647190" cy="2320505"/>
                <wp:effectExtent l="0" t="0" r="10160" b="2286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7190" cy="232050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FC76CC" w:rsidRDefault="009C068B" w:rsidP="004C7DB5">
                            <w:pPr>
                              <w:jc w:val="center"/>
                              <w:rPr>
                                <w:rFonts w:ascii="Times New Roman" w:hAnsi="Times New Roman"/>
                                <w:b/>
                                <w:sz w:val="24"/>
                                <w:szCs w:val="28"/>
                              </w:rPr>
                            </w:pPr>
                            <w:r>
                              <w:rPr>
                                <w:rFonts w:ascii="Times New Roman" w:hAnsi="Times New Roman"/>
                                <w:b/>
                                <w:sz w:val="24"/>
                                <w:szCs w:val="28"/>
                                <w:lang w:val="ky-KG"/>
                              </w:rPr>
                              <w:t xml:space="preserve">Договора долевого участия в строительстве зачастую не гарантируют и не защищают интересы долщиков </w:t>
                            </w:r>
                            <w:r w:rsidRPr="00FC76CC">
                              <w:rPr>
                                <w:rFonts w:ascii="Times New Roman" w:hAnsi="Times New Roman"/>
                                <w:b/>
                                <w:sz w:val="24"/>
                                <w:szCs w:val="28"/>
                              </w:rPr>
                              <w:t>Удорожание стоимости строительства и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346FF" id="Прямоугольник 73" o:spid="_x0000_s1028" style="position:absolute;left:0;text-align:left;margin-left:74.55pt;margin-top:12.75pt;width:129.7pt;height:18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" fillcolor="window" strokecolor="windowText" strokeweight="1pt">
                <v:path arrowok="t"/>
                <v:textbox>
                  <w:txbxContent>
                    <w:p w:rsidR="009C068B" w:rsidRPr="00FC76CC" w:rsidRDefault="009C068B" w:rsidP="004C7DB5">
                      <w:pPr>
                        <w:jc w:val="center"/>
                        <w:rPr>
                          <w:rFonts w:ascii="Times New Roman" w:hAnsi="Times New Roman"/>
                          <w:b/>
                          <w:sz w:val="24"/>
                          <w:szCs w:val="28"/>
                        </w:rPr>
                      </w:pPr>
                      <w:r>
                        <w:rPr>
                          <w:rFonts w:ascii="Times New Roman" w:hAnsi="Times New Roman"/>
                          <w:b/>
                          <w:sz w:val="24"/>
                          <w:szCs w:val="28"/>
                          <w:lang w:val="ky-KG"/>
                        </w:rPr>
                        <w:t xml:space="preserve">Договора долевого участия в строительстве зачастую не гарантируют и не защищают интересы долщиков </w:t>
                      </w:r>
                      <w:r w:rsidRPr="00FC76CC">
                        <w:rPr>
                          <w:rFonts w:ascii="Times New Roman" w:hAnsi="Times New Roman"/>
                          <w:b/>
                          <w:sz w:val="24"/>
                          <w:szCs w:val="28"/>
                        </w:rPr>
                        <w:t>Удорожание стоимости строительства и жилья</w:t>
                      </w:r>
                    </w:p>
                  </w:txbxContent>
                </v:textbox>
              </v:rect>
            </w:pict>
          </mc:Fallback>
        </mc:AlternateContent>
      </w:r>
      <w:r w:rsidRPr="00DC48A0">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4080" behindDoc="0" locked="0" layoutInCell="1" allowOverlap="1" wp14:anchorId="21986489" wp14:editId="6E55B29C">
                <wp:simplePos x="0" y="0"/>
                <wp:positionH relativeFrom="column">
                  <wp:posOffset>2706861</wp:posOffset>
                </wp:positionH>
                <wp:positionV relativeFrom="paragraph">
                  <wp:posOffset>162177</wp:posOffset>
                </wp:positionV>
                <wp:extent cx="1733910" cy="2510155"/>
                <wp:effectExtent l="0" t="0" r="19050" b="23495"/>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3910" cy="25101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4C7DB5">
                            <w:pPr>
                              <w:pStyle w:val="a3"/>
                              <w:jc w:val="center"/>
                              <w:rPr>
                                <w:rFonts w:ascii="Times New Roman" w:hAnsi="Times New Roman"/>
                                <w:b/>
                                <w:sz w:val="24"/>
                              </w:rPr>
                            </w:pPr>
                            <w:r w:rsidRPr="00153745">
                              <w:rPr>
                                <w:rFonts w:ascii="Times New Roman" w:hAnsi="Times New Roman"/>
                                <w:b/>
                                <w:sz w:val="24"/>
                                <w:lang w:val="ky-KG"/>
                              </w:rPr>
                              <w:t>Дольщики несут дополнительные расходы, (отсутствие жилья, невозможность вернуть во внесудебном порядке внесенную сумму, или возврат с у</w:t>
                            </w:r>
                            <w:r>
                              <w:rPr>
                                <w:rFonts w:ascii="Times New Roman" w:hAnsi="Times New Roman"/>
                                <w:b/>
                                <w:sz w:val="24"/>
                                <w:lang w:val="ky-KG"/>
                              </w:rPr>
                              <w:t>д</w:t>
                            </w:r>
                            <w:r w:rsidRPr="00153745">
                              <w:rPr>
                                <w:rFonts w:ascii="Times New Roman" w:hAnsi="Times New Roman"/>
                                <w:b/>
                                <w:sz w:val="24"/>
                                <w:lang w:val="ky-KG"/>
                              </w:rPr>
                              <w:t>е</w:t>
                            </w:r>
                            <w:r>
                              <w:rPr>
                                <w:rFonts w:ascii="Times New Roman" w:hAnsi="Times New Roman"/>
                                <w:b/>
                                <w:sz w:val="24"/>
                                <w:lang w:val="ky-KG"/>
                              </w:rPr>
                              <w:t>р</w:t>
                            </w:r>
                            <w:r w:rsidRPr="00153745">
                              <w:rPr>
                                <w:rFonts w:ascii="Times New Roman" w:hAnsi="Times New Roman"/>
                                <w:b/>
                                <w:sz w:val="24"/>
                                <w:lang w:val="ky-KG"/>
                              </w:rPr>
                              <w:t>жкой сум</w:t>
                            </w:r>
                            <w:r>
                              <w:rPr>
                                <w:rFonts w:ascii="Times New Roman" w:hAnsi="Times New Roman"/>
                                <w:b/>
                                <w:sz w:val="24"/>
                                <w:lang w:val="ky-KG"/>
                              </w:rPr>
                              <w:t>мы, необходимость продолжения с</w:t>
                            </w:r>
                            <w:r>
                              <w:rPr>
                                <w:rFonts w:ascii="Times New Roman" w:hAnsi="Times New Roman"/>
                                <w:b/>
                                <w:sz w:val="24"/>
                              </w:rPr>
                              <w:t>ъ</w:t>
                            </w:r>
                            <w:r w:rsidRPr="00153745">
                              <w:rPr>
                                <w:rFonts w:ascii="Times New Roman" w:hAnsi="Times New Roman"/>
                                <w:b/>
                                <w:sz w:val="24"/>
                                <w:lang w:val="ky-KG"/>
                              </w:rPr>
                              <w:t>ема жилья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86489" id="Прямоугольник 74" o:spid="_x0000_s1029" style="position:absolute;left:0;text-align:left;margin-left:213.15pt;margin-top:12.75pt;width:136.55pt;height:197.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" fillcolor="window" strokecolor="windowText" strokeweight="1pt">
                <v:path arrowok="t"/>
                <v:textbox>
                  <w:txbxContent>
                    <w:p w:rsidR="009C068B" w:rsidRPr="00153745" w:rsidRDefault="009C068B" w:rsidP="004C7DB5">
                      <w:pPr>
                        <w:pStyle w:val="a3"/>
                        <w:jc w:val="center"/>
                        <w:rPr>
                          <w:rFonts w:ascii="Times New Roman" w:hAnsi="Times New Roman"/>
                          <w:b/>
                          <w:sz w:val="24"/>
                        </w:rPr>
                      </w:pPr>
                      <w:r w:rsidRPr="00153745">
                        <w:rPr>
                          <w:rFonts w:ascii="Times New Roman" w:hAnsi="Times New Roman"/>
                          <w:b/>
                          <w:sz w:val="24"/>
                          <w:lang w:val="ky-KG"/>
                        </w:rPr>
                        <w:t>Дольщики несут дополнительные расходы, (отсутствие жилья, невозможность вернуть во внесудебном порядке внесенную сумму, или возврат с у</w:t>
                      </w:r>
                      <w:r>
                        <w:rPr>
                          <w:rFonts w:ascii="Times New Roman" w:hAnsi="Times New Roman"/>
                          <w:b/>
                          <w:sz w:val="24"/>
                          <w:lang w:val="ky-KG"/>
                        </w:rPr>
                        <w:t>д</w:t>
                      </w:r>
                      <w:r w:rsidRPr="00153745">
                        <w:rPr>
                          <w:rFonts w:ascii="Times New Roman" w:hAnsi="Times New Roman"/>
                          <w:b/>
                          <w:sz w:val="24"/>
                          <w:lang w:val="ky-KG"/>
                        </w:rPr>
                        <w:t>е</w:t>
                      </w:r>
                      <w:r>
                        <w:rPr>
                          <w:rFonts w:ascii="Times New Roman" w:hAnsi="Times New Roman"/>
                          <w:b/>
                          <w:sz w:val="24"/>
                          <w:lang w:val="ky-KG"/>
                        </w:rPr>
                        <w:t>р</w:t>
                      </w:r>
                      <w:r w:rsidRPr="00153745">
                        <w:rPr>
                          <w:rFonts w:ascii="Times New Roman" w:hAnsi="Times New Roman"/>
                          <w:b/>
                          <w:sz w:val="24"/>
                          <w:lang w:val="ky-KG"/>
                        </w:rPr>
                        <w:t>жкой сум</w:t>
                      </w:r>
                      <w:r>
                        <w:rPr>
                          <w:rFonts w:ascii="Times New Roman" w:hAnsi="Times New Roman"/>
                          <w:b/>
                          <w:sz w:val="24"/>
                          <w:lang w:val="ky-KG"/>
                        </w:rPr>
                        <w:t>мы, необходимость продолжения с</w:t>
                      </w:r>
                      <w:r>
                        <w:rPr>
                          <w:rFonts w:ascii="Times New Roman" w:hAnsi="Times New Roman"/>
                          <w:b/>
                          <w:sz w:val="24"/>
                        </w:rPr>
                        <w:t>ъ</w:t>
                      </w:r>
                      <w:r w:rsidRPr="00153745">
                        <w:rPr>
                          <w:rFonts w:ascii="Times New Roman" w:hAnsi="Times New Roman"/>
                          <w:b/>
                          <w:sz w:val="24"/>
                          <w:lang w:val="ky-KG"/>
                        </w:rPr>
                        <w:t>ема жилья</w:t>
                      </w:r>
                    </w:p>
                  </w:txbxContent>
                </v:textbox>
              </v:rect>
            </w:pict>
          </mc:Fallback>
        </mc:AlternateContent>
      </w:r>
      <w:r w:rsidR="008000A8"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68B1F884" wp14:editId="0E97C4E3">
                <wp:simplePos x="0" y="0"/>
                <wp:positionH relativeFrom="column">
                  <wp:posOffset>4525645</wp:posOffset>
                </wp:positionH>
                <wp:positionV relativeFrom="paragraph">
                  <wp:posOffset>161290</wp:posOffset>
                </wp:positionV>
                <wp:extent cx="1562735" cy="1889125"/>
                <wp:effectExtent l="0" t="0" r="18415" b="158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8891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153745">
                            <w:pPr>
                              <w:spacing w:after="0" w:line="240" w:lineRule="auto"/>
                              <w:jc w:val="center"/>
                              <w:rPr>
                                <w:rFonts w:ascii="Times New Roman" w:hAnsi="Times New Roman"/>
                                <w:b/>
                                <w:sz w:val="24"/>
                                <w:szCs w:val="24"/>
                              </w:rPr>
                            </w:pPr>
                            <w:r>
                              <w:rPr>
                                <w:rFonts w:ascii="Times New Roman" w:hAnsi="Times New Roman"/>
                                <w:b/>
                                <w:sz w:val="24"/>
                                <w:szCs w:val="24"/>
                                <w:lang w:val="ky-KG"/>
                              </w:rPr>
                              <w:t xml:space="preserve">Застройщик несет репутационные издержки, отказ от заключения договора на долевое строительство других потенциальных дольщиков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1F884" id="Прямоугольник 1" o:spid="_x0000_s1030" style="position:absolute;left:0;text-align:left;margin-left:356.35pt;margin-top:12.7pt;width:123.05pt;height:148.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" fillcolor="window" strokecolor="windowText" strokeweight="1pt">
                <v:path arrowok="t"/>
                <v:textbox>
                  <w:txbxContent>
                    <w:p w:rsidR="009C068B" w:rsidRPr="00153745" w:rsidRDefault="009C068B" w:rsidP="00153745">
                      <w:pPr>
                        <w:spacing w:after="0" w:line="240" w:lineRule="auto"/>
                        <w:jc w:val="center"/>
                        <w:rPr>
                          <w:rFonts w:ascii="Times New Roman" w:hAnsi="Times New Roman"/>
                          <w:b/>
                          <w:sz w:val="24"/>
                          <w:szCs w:val="24"/>
                        </w:rPr>
                      </w:pPr>
                      <w:r>
                        <w:rPr>
                          <w:rFonts w:ascii="Times New Roman" w:hAnsi="Times New Roman"/>
                          <w:b/>
                          <w:sz w:val="24"/>
                          <w:szCs w:val="24"/>
                          <w:lang w:val="ky-KG"/>
                        </w:rPr>
                        <w:t xml:space="preserve">Застройщик несет репутационные издержки, отказ от заключения договора на долевое строительство других потенциальных дольщиков </w:t>
                      </w:r>
                    </w:p>
                  </w:txbxContent>
                </v:textbox>
              </v:rect>
            </w:pict>
          </mc:Fallback>
        </mc:AlternateContent>
      </w:r>
      <w:r w:rsidR="008000A8"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6F68DF46" wp14:editId="254A8415">
                <wp:simplePos x="0" y="0"/>
                <wp:positionH relativeFrom="column">
                  <wp:posOffset>-684195</wp:posOffset>
                </wp:positionH>
                <wp:positionV relativeFrom="paragraph">
                  <wp:posOffset>161925</wp:posOffset>
                </wp:positionV>
                <wp:extent cx="1562735" cy="1802765"/>
                <wp:effectExtent l="0" t="0" r="18415" b="26035"/>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8027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943265">
                            <w:pPr>
                              <w:spacing w:after="0" w:line="240" w:lineRule="auto"/>
                              <w:jc w:val="center"/>
                              <w:rPr>
                                <w:rFonts w:ascii="Times New Roman" w:hAnsi="Times New Roman"/>
                                <w:b/>
                                <w:sz w:val="24"/>
                                <w:szCs w:val="24"/>
                                <w:lang w:val="ky-KG"/>
                              </w:rPr>
                            </w:pPr>
                            <w:r w:rsidRPr="00153745">
                              <w:rPr>
                                <w:rFonts w:ascii="Times New Roman" w:hAnsi="Times New Roman"/>
                                <w:b/>
                                <w:sz w:val="24"/>
                                <w:szCs w:val="24"/>
                                <w:lang w:val="ky-KG"/>
                              </w:rPr>
                              <w:t xml:space="preserve">Отказ застройщиком возврата денег дольщику согласно договору долевого участия </w:t>
                            </w:r>
                          </w:p>
                          <w:p w:rsidR="009C068B" w:rsidRPr="00153745" w:rsidRDefault="009C068B" w:rsidP="00943265">
                            <w:pPr>
                              <w:spacing w:after="0" w:line="240" w:lineRule="auto"/>
                              <w:jc w:val="center"/>
                              <w:rPr>
                                <w:rFonts w:ascii="Times New Roman" w:hAnsi="Times New Roman"/>
                                <w:b/>
                                <w:sz w:val="24"/>
                                <w:szCs w:val="24"/>
                              </w:rPr>
                            </w:pPr>
                            <w:r w:rsidRPr="00153745">
                              <w:rPr>
                                <w:rFonts w:ascii="Times New Roman" w:hAnsi="Times New Roman"/>
                                <w:b/>
                                <w:sz w:val="24"/>
                                <w:szCs w:val="24"/>
                                <w:lang w:val="ky-KG"/>
                              </w:rPr>
                              <w:t>Дольщики вынуждены обращаться в суд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8DF46" id="Прямоугольник 75" o:spid="_x0000_s1031" style="position:absolute;left:0;text-align:left;margin-left:-53.85pt;margin-top:12.75pt;width:123.05pt;height:14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" fillcolor="window" strokecolor="windowText" strokeweight="1pt">
                <v:path arrowok="t"/>
                <v:textbox>
                  <w:txbxContent>
                    <w:p w:rsidR="009C068B" w:rsidRPr="00153745" w:rsidRDefault="009C068B" w:rsidP="00943265">
                      <w:pPr>
                        <w:spacing w:after="0" w:line="240" w:lineRule="auto"/>
                        <w:jc w:val="center"/>
                        <w:rPr>
                          <w:rFonts w:ascii="Times New Roman" w:hAnsi="Times New Roman"/>
                          <w:b/>
                          <w:sz w:val="24"/>
                          <w:szCs w:val="24"/>
                          <w:lang w:val="ky-KG"/>
                        </w:rPr>
                      </w:pPr>
                      <w:r w:rsidRPr="00153745">
                        <w:rPr>
                          <w:rFonts w:ascii="Times New Roman" w:hAnsi="Times New Roman"/>
                          <w:b/>
                          <w:sz w:val="24"/>
                          <w:szCs w:val="24"/>
                          <w:lang w:val="ky-KG"/>
                        </w:rPr>
                        <w:t xml:space="preserve">Отказ застройщиком возврата денег дольщику согласно договору долевого участия </w:t>
                      </w:r>
                    </w:p>
                    <w:p w:rsidR="009C068B" w:rsidRPr="00153745" w:rsidRDefault="009C068B" w:rsidP="00943265">
                      <w:pPr>
                        <w:spacing w:after="0" w:line="240" w:lineRule="auto"/>
                        <w:jc w:val="center"/>
                        <w:rPr>
                          <w:rFonts w:ascii="Times New Roman" w:hAnsi="Times New Roman"/>
                          <w:b/>
                          <w:sz w:val="24"/>
                          <w:szCs w:val="24"/>
                        </w:rPr>
                      </w:pPr>
                      <w:r w:rsidRPr="00153745">
                        <w:rPr>
                          <w:rFonts w:ascii="Times New Roman" w:hAnsi="Times New Roman"/>
                          <w:b/>
                          <w:sz w:val="24"/>
                          <w:szCs w:val="24"/>
                          <w:lang w:val="ky-KG"/>
                        </w:rPr>
                        <w:t>Дольщики вынуждены обращаться в суд</w:t>
                      </w:r>
                    </w:p>
                  </w:txbxContent>
                </v:textbox>
              </v:rect>
            </w:pict>
          </mc:Fallback>
        </mc:AlternateContent>
      </w: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p>
    <w:p w:rsidR="004C7DB5" w:rsidRPr="00DC48A0" w:rsidRDefault="004C7DB5" w:rsidP="004C7DB5">
      <w:pPr>
        <w:spacing w:after="0" w:line="240" w:lineRule="auto"/>
        <w:jc w:val="both"/>
        <w:outlineLvl w:val="8"/>
        <w:rPr>
          <w:rFonts w:ascii="Times New Roman" w:eastAsia="Calibri" w:hAnsi="Times New Roman" w:cs="Times New Roman"/>
          <w:sz w:val="24"/>
          <w:szCs w:val="24"/>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val="ky-KG" w:eastAsia="ru-RU"/>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Cs/>
          <w:sz w:val="24"/>
          <w:szCs w:val="24"/>
          <w:lang w:eastAsia="ru-RU"/>
        </w:rPr>
      </w:pPr>
    </w:p>
    <w:p w:rsidR="004C7DB5" w:rsidRPr="00DC48A0" w:rsidRDefault="004C7DB5" w:rsidP="004C7DB5">
      <w:pPr>
        <w:spacing w:after="0" w:line="240" w:lineRule="auto"/>
        <w:jc w:val="both"/>
        <w:rPr>
          <w:rFonts w:ascii="Times New Roman" w:eastAsia="Times New Roman" w:hAnsi="Times New Roman" w:cs="Times New Roman"/>
          <w:bCs/>
          <w:sz w:val="24"/>
          <w:szCs w:val="24"/>
          <w:lang w:eastAsia="ru-RU"/>
        </w:rPr>
      </w:pPr>
    </w:p>
    <w:p w:rsidR="004C7DB5" w:rsidRPr="00DC48A0" w:rsidRDefault="001A04D0" w:rsidP="004C7DB5">
      <w:pPr>
        <w:spacing w:after="0" w:line="240" w:lineRule="auto"/>
        <w:jc w:val="both"/>
        <w:rPr>
          <w:rFonts w:ascii="Times New Roman" w:eastAsia="Times New Roman" w:hAnsi="Times New Roman" w:cs="Times New Roman"/>
          <w:bCs/>
          <w:sz w:val="24"/>
          <w:szCs w:val="24"/>
          <w:lang w:eastAsia="ru-RU"/>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4320" behindDoc="0" locked="0" layoutInCell="1" allowOverlap="1" wp14:anchorId="36B9D2A6" wp14:editId="11D30CEA">
                <wp:simplePos x="0" y="0"/>
                <wp:positionH relativeFrom="column">
                  <wp:posOffset>-683895</wp:posOffset>
                </wp:positionH>
                <wp:positionV relativeFrom="paragraph">
                  <wp:posOffset>118110</wp:posOffset>
                </wp:positionV>
                <wp:extent cx="1562735" cy="1560830"/>
                <wp:effectExtent l="0" t="0" r="18415" b="2032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56083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Default="009C068B" w:rsidP="00EA2AE9">
                            <w:pPr>
                              <w:spacing w:after="0" w:line="240" w:lineRule="auto"/>
                              <w:jc w:val="both"/>
                            </w:pPr>
                            <w:r>
                              <w:rPr>
                                <w:rFonts w:ascii="Times New Roman" w:hAnsi="Times New Roman" w:cs="Times New Roman"/>
                                <w:b/>
                                <w:sz w:val="24"/>
                                <w:szCs w:val="24"/>
                                <w:lang w:val="ky-KG"/>
                              </w:rPr>
                              <w:t>Р</w:t>
                            </w:r>
                            <w:r w:rsidRPr="00174C56">
                              <w:rPr>
                                <w:rFonts w:ascii="Times New Roman" w:hAnsi="Times New Roman" w:cs="Times New Roman"/>
                                <w:b/>
                                <w:sz w:val="24"/>
                                <w:szCs w:val="24"/>
                                <w:lang w:val="ky-KG"/>
                              </w:rPr>
                              <w:t>иски начала строительства на земельных участках не свободных от обременений, прав и притязаний третьих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9D2A6" id="Прямоугольник 5" o:spid="_x0000_s1032" style="position:absolute;left:0;text-align:left;margin-left:-53.85pt;margin-top:9.3pt;width:123.05pt;height:122.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" fillcolor="window" strokecolor="windowText" strokeweight="1pt">
                <v:path arrowok="t"/>
                <v:textbox>
                  <w:txbxContent>
                    <w:p w:rsidR="009C068B" w:rsidRDefault="009C068B" w:rsidP="00EA2AE9">
                      <w:pPr>
                        <w:spacing w:after="0" w:line="240" w:lineRule="auto"/>
                        <w:jc w:val="both"/>
                      </w:pPr>
                      <w:r>
                        <w:rPr>
                          <w:rFonts w:ascii="Times New Roman" w:hAnsi="Times New Roman" w:cs="Times New Roman"/>
                          <w:b/>
                          <w:sz w:val="24"/>
                          <w:szCs w:val="24"/>
                          <w:lang w:val="ky-KG"/>
                        </w:rPr>
                        <w:t>Р</w:t>
                      </w:r>
                      <w:r w:rsidRPr="00174C56">
                        <w:rPr>
                          <w:rFonts w:ascii="Times New Roman" w:hAnsi="Times New Roman" w:cs="Times New Roman"/>
                          <w:b/>
                          <w:sz w:val="24"/>
                          <w:szCs w:val="24"/>
                          <w:lang w:val="ky-KG"/>
                        </w:rPr>
                        <w:t>иски начала строительства на земельных участках не свободных от обременений, прав и притязаний третьих лиц</w:t>
                      </w:r>
                    </w:p>
                  </w:txbxContent>
                </v:textbox>
              </v:rect>
            </w:pict>
          </mc:Fallback>
        </mc:AlternateContent>
      </w:r>
    </w:p>
    <w:p w:rsidR="004C7DB5" w:rsidRPr="00DC48A0" w:rsidRDefault="001A04D0" w:rsidP="004C7DB5">
      <w:pPr>
        <w:spacing w:after="0" w:line="240" w:lineRule="auto"/>
        <w:jc w:val="both"/>
        <w:rPr>
          <w:rFonts w:ascii="Times New Roman" w:eastAsia="Times New Roman" w:hAnsi="Times New Roman" w:cs="Times New Roman"/>
          <w:bCs/>
          <w:sz w:val="24"/>
          <w:szCs w:val="24"/>
          <w:lang w:eastAsia="ru-RU"/>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15584" behindDoc="0" locked="0" layoutInCell="1" allowOverlap="1" wp14:anchorId="68A321FB" wp14:editId="555B8422">
                <wp:simplePos x="0" y="0"/>
                <wp:positionH relativeFrom="column">
                  <wp:posOffset>4544695</wp:posOffset>
                </wp:positionH>
                <wp:positionV relativeFrom="paragraph">
                  <wp:posOffset>72390</wp:posOffset>
                </wp:positionV>
                <wp:extent cx="1544955" cy="1242060"/>
                <wp:effectExtent l="0" t="0" r="17145" b="1524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4955" cy="12420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174C56">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Строительство индивидуального жилья (дома). Населенные пункты растут вширь, а не ввысь.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321FB" id="Прямоугольник 12" o:spid="_x0000_s1033" style="position:absolute;left:0;text-align:left;margin-left:357.85pt;margin-top:5.7pt;width:121.65pt;height:97.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" fillcolor="window" strokecolor="windowText" strokeweight="1pt">
                <v:path arrowok="t"/>
                <v:textbox>
                  <w:txbxContent>
                    <w:p w:rsidR="009C068B" w:rsidRPr="00153745" w:rsidRDefault="009C068B" w:rsidP="00174C56">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Строительство индивидуального жилья (дома). Населенные пункты растут вширь, а не ввысь.</w:t>
                      </w:r>
                    </w:p>
                  </w:txbxContent>
                </v:textbox>
              </v:rect>
            </w:pict>
          </mc:Fallback>
        </mc:AlternateContent>
      </w:r>
    </w:p>
    <w:p w:rsidR="004C7DB5" w:rsidRPr="00DC48A0" w:rsidRDefault="004C7DB5" w:rsidP="004C7DB5">
      <w:pPr>
        <w:spacing w:after="0" w:line="240" w:lineRule="auto"/>
        <w:jc w:val="both"/>
        <w:rPr>
          <w:rFonts w:ascii="Times New Roman" w:eastAsia="Times New Roman" w:hAnsi="Times New Roman" w:cs="Times New Roman"/>
          <w:bCs/>
          <w:sz w:val="24"/>
          <w:szCs w:val="24"/>
          <w:lang w:eastAsia="ru-RU"/>
        </w:rPr>
      </w:pPr>
    </w:p>
    <w:p w:rsidR="004C7DB5" w:rsidRPr="00DC48A0" w:rsidRDefault="001A04D0" w:rsidP="00DB1DF8">
      <w:pPr>
        <w:spacing w:after="0" w:line="240" w:lineRule="auto"/>
        <w:jc w:val="center"/>
        <w:rPr>
          <w:rFonts w:ascii="Times New Roman" w:eastAsia="Times New Roman" w:hAnsi="Times New Roman" w:cs="Times New Roman"/>
          <w:bCs/>
          <w:sz w:val="24"/>
          <w:szCs w:val="24"/>
          <w:lang w:eastAsia="ru-RU"/>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32E8E00C" wp14:editId="2AE80214">
                <wp:simplePos x="0" y="0"/>
                <wp:positionH relativeFrom="column">
                  <wp:posOffset>954405</wp:posOffset>
                </wp:positionH>
                <wp:positionV relativeFrom="paragraph">
                  <wp:posOffset>130810</wp:posOffset>
                </wp:positionV>
                <wp:extent cx="1639570" cy="1026160"/>
                <wp:effectExtent l="0" t="0" r="17780" b="2159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9570" cy="10261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Default="009C068B" w:rsidP="00EA2AE9">
                            <w:pPr>
                              <w:spacing w:after="0" w:line="240" w:lineRule="auto"/>
                              <w:jc w:val="center"/>
                            </w:pPr>
                            <w:r>
                              <w:rPr>
                                <w:rFonts w:ascii="Times New Roman" w:hAnsi="Times New Roman"/>
                                <w:b/>
                                <w:sz w:val="24"/>
                                <w:szCs w:val="24"/>
                                <w:lang w:val="ky-KG"/>
                              </w:rPr>
                              <w:t>Медленное обновление жилищного фонда, покупка жилья на вторичном рынке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8E00C" id="Прямоугольник 4" o:spid="_x0000_s1034" style="position:absolute;left:0;text-align:left;margin-left:75.15pt;margin-top:10.3pt;width:129.1pt;height:80.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" fillcolor="window" strokecolor="windowText" strokeweight="1pt">
                <v:path arrowok="t"/>
                <v:textbox>
                  <w:txbxContent>
                    <w:p w:rsidR="009C068B" w:rsidRDefault="009C068B" w:rsidP="00EA2AE9">
                      <w:pPr>
                        <w:spacing w:after="0" w:line="240" w:lineRule="auto"/>
                        <w:jc w:val="center"/>
                      </w:pPr>
                      <w:r>
                        <w:rPr>
                          <w:rFonts w:ascii="Times New Roman" w:hAnsi="Times New Roman"/>
                          <w:b/>
                          <w:sz w:val="24"/>
                          <w:szCs w:val="24"/>
                          <w:lang w:val="ky-KG"/>
                        </w:rPr>
                        <w:t>Медленное обновление жилищного фонда, покупка жилья на вторичном рынке</w:t>
                      </w:r>
                    </w:p>
                  </w:txbxContent>
                </v:textbox>
              </v:rect>
            </w:pict>
          </mc:Fallback>
        </mc:AlternateContent>
      </w:r>
    </w:p>
    <w:p w:rsidR="00DB1DF8" w:rsidRPr="00DC48A0" w:rsidRDefault="00DB1DF8" w:rsidP="00DB1DF8">
      <w:pPr>
        <w:spacing w:after="0" w:line="240" w:lineRule="auto"/>
        <w:jc w:val="center"/>
        <w:rPr>
          <w:rFonts w:ascii="Times New Roman" w:eastAsia="Times New Roman" w:hAnsi="Times New Roman" w:cs="Times New Roman"/>
          <w:bCs/>
          <w:sz w:val="24"/>
          <w:szCs w:val="24"/>
          <w:lang w:eastAsia="ru-RU"/>
        </w:rPr>
      </w:pPr>
    </w:p>
    <w:p w:rsidR="00DB1DF8" w:rsidRPr="00DC48A0" w:rsidRDefault="00DB1DF8" w:rsidP="00DB1DF8">
      <w:pPr>
        <w:spacing w:after="0" w:line="240" w:lineRule="auto"/>
        <w:jc w:val="center"/>
        <w:rPr>
          <w:rFonts w:ascii="Times New Roman" w:eastAsia="Times New Roman" w:hAnsi="Times New Roman" w:cs="Times New Roman"/>
          <w:bCs/>
          <w:sz w:val="24"/>
          <w:szCs w:val="24"/>
          <w:lang w:eastAsia="ru-RU"/>
        </w:rPr>
      </w:pPr>
    </w:p>
    <w:p w:rsidR="004F06F5" w:rsidRPr="00DC48A0" w:rsidRDefault="004F06F5" w:rsidP="004C7DB5">
      <w:pPr>
        <w:spacing w:after="0" w:line="240" w:lineRule="auto"/>
        <w:ind w:firstLine="708"/>
        <w:jc w:val="both"/>
        <w:rPr>
          <w:rFonts w:ascii="Times New Roman" w:eastAsia="Times New Roman" w:hAnsi="Times New Roman" w:cs="Times New Roman"/>
          <w:b/>
          <w:sz w:val="24"/>
          <w:szCs w:val="24"/>
        </w:rPr>
      </w:pPr>
    </w:p>
    <w:p w:rsidR="00EA2AE9" w:rsidRDefault="00EA2AE9" w:rsidP="004C7DB5">
      <w:pPr>
        <w:spacing w:after="0" w:line="240" w:lineRule="auto"/>
        <w:ind w:firstLine="708"/>
        <w:jc w:val="both"/>
        <w:rPr>
          <w:rFonts w:ascii="Times New Roman" w:eastAsia="Times New Roman" w:hAnsi="Times New Roman" w:cs="Times New Roman"/>
          <w:sz w:val="24"/>
          <w:szCs w:val="24"/>
        </w:rPr>
      </w:pPr>
    </w:p>
    <w:p w:rsidR="0043174E" w:rsidRPr="00DC48A0" w:rsidRDefault="0043174E" w:rsidP="004C7DB5">
      <w:pPr>
        <w:spacing w:after="0" w:line="240" w:lineRule="auto"/>
        <w:ind w:firstLine="708"/>
        <w:jc w:val="both"/>
        <w:rPr>
          <w:rFonts w:ascii="Times New Roman" w:eastAsia="Times New Roman" w:hAnsi="Times New Roman" w:cs="Times New Roman"/>
          <w:sz w:val="24"/>
          <w:szCs w:val="24"/>
        </w:rPr>
      </w:pPr>
    </w:p>
    <w:p w:rsidR="001A04D0" w:rsidRPr="00DC48A0" w:rsidRDefault="001A04D0" w:rsidP="004C7DB5">
      <w:pPr>
        <w:spacing w:after="0" w:line="240" w:lineRule="auto"/>
        <w:ind w:firstLine="708"/>
        <w:jc w:val="both"/>
        <w:rPr>
          <w:rFonts w:ascii="Times New Roman" w:eastAsia="Times New Roman" w:hAnsi="Times New Roman" w:cs="Times New Roman"/>
          <w:sz w:val="24"/>
          <w:szCs w:val="24"/>
        </w:rPr>
      </w:pPr>
    </w:p>
    <w:p w:rsidR="001A04D0" w:rsidRPr="00DC48A0" w:rsidRDefault="001A04D0" w:rsidP="004C7DB5">
      <w:pPr>
        <w:spacing w:after="0" w:line="240" w:lineRule="auto"/>
        <w:ind w:firstLine="708"/>
        <w:jc w:val="both"/>
        <w:rPr>
          <w:rFonts w:ascii="Times New Roman" w:eastAsia="Times New Roman" w:hAnsi="Times New Roman" w:cs="Times New Roman"/>
          <w:sz w:val="24"/>
          <w:szCs w:val="24"/>
        </w:rPr>
      </w:pPr>
    </w:p>
    <w:p w:rsidR="004F06F5" w:rsidRPr="00DC48A0" w:rsidRDefault="00464A15" w:rsidP="004C7DB5">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Основные заинтересованные стороны.</w:t>
      </w:r>
    </w:p>
    <w:p w:rsidR="00464A15" w:rsidRPr="00DC48A0" w:rsidRDefault="007D4739" w:rsidP="004C7DB5">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 </w:t>
      </w:r>
      <w:r w:rsidR="00464A15" w:rsidRPr="00DC48A0">
        <w:rPr>
          <w:rFonts w:ascii="Times New Roman" w:eastAsia="Times New Roman" w:hAnsi="Times New Roman" w:cs="Times New Roman"/>
          <w:sz w:val="24"/>
          <w:szCs w:val="24"/>
        </w:rPr>
        <w:t>Граждане желающие приобрести жилье путем участия в долевом строительстве жилья;</w:t>
      </w:r>
    </w:p>
    <w:p w:rsidR="00464A15" w:rsidRPr="00DC48A0" w:rsidRDefault="007D4739" w:rsidP="004C7DB5">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 </w:t>
      </w:r>
      <w:r w:rsidR="00464A15" w:rsidRPr="00DC48A0">
        <w:rPr>
          <w:rFonts w:ascii="Times New Roman" w:eastAsia="Times New Roman" w:hAnsi="Times New Roman" w:cs="Times New Roman"/>
          <w:sz w:val="24"/>
          <w:szCs w:val="24"/>
        </w:rPr>
        <w:t xml:space="preserve">Застройщики. Строительные </w:t>
      </w:r>
      <w:r w:rsidR="00CB5FD1" w:rsidRPr="00DC48A0">
        <w:rPr>
          <w:rFonts w:ascii="Times New Roman" w:eastAsia="Times New Roman" w:hAnsi="Times New Roman" w:cs="Times New Roman"/>
          <w:sz w:val="24"/>
          <w:szCs w:val="24"/>
        </w:rPr>
        <w:t>компании,</w:t>
      </w:r>
      <w:r w:rsidR="00464A15" w:rsidRPr="00DC48A0">
        <w:rPr>
          <w:rFonts w:ascii="Times New Roman" w:eastAsia="Times New Roman" w:hAnsi="Times New Roman" w:cs="Times New Roman"/>
          <w:sz w:val="24"/>
          <w:szCs w:val="24"/>
        </w:rPr>
        <w:t xml:space="preserve"> осуществляющие строительство долевого жилья</w:t>
      </w:r>
      <w:r w:rsidRPr="00DC48A0">
        <w:rPr>
          <w:rFonts w:ascii="Times New Roman" w:eastAsia="Times New Roman" w:hAnsi="Times New Roman" w:cs="Times New Roman"/>
          <w:sz w:val="24"/>
          <w:szCs w:val="24"/>
        </w:rPr>
        <w:t>;</w:t>
      </w:r>
    </w:p>
    <w:p w:rsidR="00464A15" w:rsidRPr="00DC48A0" w:rsidRDefault="007D4739" w:rsidP="004C7DB5">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 </w:t>
      </w:r>
      <w:r w:rsidR="00464A15" w:rsidRPr="00DC48A0">
        <w:rPr>
          <w:rFonts w:ascii="Times New Roman" w:eastAsia="Times New Roman" w:hAnsi="Times New Roman" w:cs="Times New Roman"/>
          <w:sz w:val="24"/>
          <w:szCs w:val="24"/>
        </w:rPr>
        <w:t xml:space="preserve">Государственные органы, обязанные обеспечить соблюдение законодательства в сфере долевого </w:t>
      </w:r>
      <w:r w:rsidR="00773D3C">
        <w:rPr>
          <w:rFonts w:ascii="Times New Roman" w:eastAsia="Times New Roman" w:hAnsi="Times New Roman" w:cs="Times New Roman"/>
          <w:sz w:val="24"/>
          <w:szCs w:val="24"/>
        </w:rPr>
        <w:t>строительства, в</w:t>
      </w:r>
      <w:r w:rsidR="001B0CF5">
        <w:rPr>
          <w:rFonts w:ascii="Times New Roman" w:eastAsia="Times New Roman" w:hAnsi="Times New Roman" w:cs="Times New Roman"/>
          <w:sz w:val="24"/>
          <w:szCs w:val="24"/>
        </w:rPr>
        <w:t xml:space="preserve"> том числе государственные коммерческие банки.</w:t>
      </w:r>
    </w:p>
    <w:p w:rsidR="004F06F5" w:rsidRPr="00DC48A0" w:rsidRDefault="004F06F5" w:rsidP="004C7DB5">
      <w:pPr>
        <w:spacing w:after="0" w:line="240" w:lineRule="auto"/>
        <w:ind w:firstLine="708"/>
        <w:jc w:val="both"/>
        <w:rPr>
          <w:rFonts w:ascii="Times New Roman" w:eastAsia="Times New Roman" w:hAnsi="Times New Roman" w:cs="Times New Roman"/>
          <w:b/>
          <w:sz w:val="24"/>
          <w:szCs w:val="24"/>
        </w:rPr>
      </w:pPr>
    </w:p>
    <w:p w:rsidR="004C7DB5" w:rsidRDefault="004C7DB5" w:rsidP="004C7DB5">
      <w:pPr>
        <w:spacing w:after="0" w:line="240" w:lineRule="auto"/>
        <w:ind w:firstLine="708"/>
        <w:jc w:val="both"/>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2. Масштаб проблемы.</w:t>
      </w:r>
    </w:p>
    <w:p w:rsidR="0043174E" w:rsidRPr="00DC48A0" w:rsidRDefault="0043174E" w:rsidP="004C7DB5">
      <w:pPr>
        <w:spacing w:after="0" w:line="240" w:lineRule="auto"/>
        <w:ind w:firstLine="708"/>
        <w:jc w:val="both"/>
        <w:rPr>
          <w:rFonts w:ascii="Times New Roman" w:eastAsia="Times New Roman" w:hAnsi="Times New Roman" w:cs="Times New Roman"/>
          <w:b/>
          <w:sz w:val="24"/>
          <w:szCs w:val="24"/>
        </w:rPr>
      </w:pPr>
    </w:p>
    <w:p w:rsidR="0052006E" w:rsidRPr="00DC48A0" w:rsidRDefault="0052006E" w:rsidP="0052006E">
      <w:pPr>
        <w:spacing w:after="0" w:line="240" w:lineRule="auto"/>
        <w:ind w:firstLine="708"/>
        <w:jc w:val="both"/>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В экономическом измерении.</w:t>
      </w:r>
    </w:p>
    <w:p w:rsidR="00A32D9F" w:rsidRPr="00DC48A0" w:rsidRDefault="00A32D9F" w:rsidP="0052006E">
      <w:pPr>
        <w:spacing w:after="0" w:line="240" w:lineRule="auto"/>
        <w:ind w:firstLine="708"/>
        <w:jc w:val="both"/>
        <w:rPr>
          <w:rFonts w:ascii="Times New Roman" w:eastAsia="Times New Roman" w:hAnsi="Times New Roman" w:cs="Times New Roman"/>
          <w:sz w:val="24"/>
          <w:szCs w:val="24"/>
        </w:rPr>
      </w:pP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В строительном комплексе отмечается увеличение объемов капитальных вложений. По итогам января-июня 2019 года объем инвестиций в основной капитал за счет всех источников финансирования составил 49,1 млрд сомов и увеличился на 5,5 % (рост на 1,6 % в январе-июне 2018 года).</w:t>
      </w:r>
    </w:p>
    <w:p w:rsidR="005C555C" w:rsidRDefault="005C555C" w:rsidP="00DC48A0">
      <w:pPr>
        <w:ind w:firstLine="709"/>
        <w:jc w:val="center"/>
        <w:rPr>
          <w:rFonts w:ascii="Times New Roman" w:eastAsia="Calibri" w:hAnsi="Times New Roman" w:cs="Times New Roman"/>
          <w:b/>
          <w:sz w:val="24"/>
          <w:szCs w:val="24"/>
        </w:rPr>
      </w:pPr>
    </w:p>
    <w:p w:rsidR="00DC48A0" w:rsidRPr="00DC48A0" w:rsidRDefault="00DC48A0" w:rsidP="00DC48A0">
      <w:pPr>
        <w:ind w:firstLine="709"/>
        <w:jc w:val="center"/>
        <w:rPr>
          <w:rFonts w:ascii="Times New Roman" w:eastAsia="Calibri" w:hAnsi="Times New Roman" w:cs="Times New Roman"/>
          <w:b/>
          <w:sz w:val="24"/>
          <w:szCs w:val="24"/>
        </w:rPr>
      </w:pPr>
      <w:r w:rsidRPr="00DC48A0">
        <w:rPr>
          <w:rFonts w:ascii="Times New Roman" w:eastAsia="Calibri" w:hAnsi="Times New Roman" w:cs="Times New Roman"/>
          <w:b/>
          <w:sz w:val="24"/>
          <w:szCs w:val="24"/>
        </w:rPr>
        <w:t>Объемы инвестиций в основной капитал и валовой продукции строительства за январь-июнь</w:t>
      </w:r>
      <w:r w:rsidRPr="00DC48A0">
        <w:rPr>
          <w:rFonts w:ascii="Times New Roman" w:hAnsi="Times New Roman" w:cs="Times New Roman"/>
          <w:b/>
          <w:bCs/>
          <w:sz w:val="24"/>
          <w:szCs w:val="24"/>
        </w:rPr>
        <w:t xml:space="preserve"> </w:t>
      </w:r>
      <w:r w:rsidRPr="00DC48A0">
        <w:rPr>
          <w:rFonts w:ascii="Times New Roman" w:eastAsia="Calibri" w:hAnsi="Times New Roman" w:cs="Times New Roman"/>
          <w:b/>
          <w:sz w:val="24"/>
          <w:szCs w:val="24"/>
        </w:rPr>
        <w:t>2018-2019 годы.</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656"/>
        <w:gridCol w:w="1656"/>
        <w:gridCol w:w="1536"/>
      </w:tblGrid>
      <w:tr w:rsidR="00DC48A0" w:rsidRPr="00032B7F" w:rsidTr="00494AF3">
        <w:trPr>
          <w:trHeight w:val="330"/>
          <w:jc w:val="center"/>
        </w:trPr>
        <w:tc>
          <w:tcPr>
            <w:tcW w:w="4254" w:type="dxa"/>
            <w:vMerge w:val="restart"/>
            <w:shd w:val="clear" w:color="auto" w:fill="auto"/>
            <w:vAlign w:val="center"/>
          </w:tcPr>
          <w:p w:rsidR="00DC48A0" w:rsidRPr="00032B7F" w:rsidRDefault="00DC48A0" w:rsidP="00F1511E">
            <w:pPr>
              <w:spacing w:after="0" w:line="240" w:lineRule="auto"/>
              <w:jc w:val="both"/>
              <w:rPr>
                <w:rFonts w:ascii="Times New Roman" w:hAnsi="Times New Roman" w:cs="Times New Roman"/>
                <w:b/>
                <w:bCs/>
                <w:sz w:val="24"/>
                <w:szCs w:val="24"/>
              </w:rPr>
            </w:pP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t>Январь-июнь</w:t>
            </w:r>
          </w:p>
          <w:p w:rsidR="00DC48A0" w:rsidRPr="00032B7F" w:rsidRDefault="00DC48A0" w:rsidP="00F1511E">
            <w:pPr>
              <w:spacing w:after="0" w:line="240" w:lineRule="auto"/>
              <w:jc w:val="center"/>
              <w:rPr>
                <w:rFonts w:ascii="Times New Roman" w:hAnsi="Times New Roman" w:cs="Times New Roman"/>
                <w:sz w:val="24"/>
                <w:szCs w:val="24"/>
              </w:rPr>
            </w:pPr>
            <w:r w:rsidRPr="00032B7F">
              <w:rPr>
                <w:rFonts w:ascii="Times New Roman" w:hAnsi="Times New Roman" w:cs="Times New Roman"/>
                <w:b/>
                <w:bCs/>
                <w:sz w:val="24"/>
                <w:szCs w:val="24"/>
              </w:rPr>
              <w:t>2018 г.</w:t>
            </w:r>
          </w:p>
        </w:tc>
        <w:tc>
          <w:tcPr>
            <w:tcW w:w="3192" w:type="dxa"/>
            <w:gridSpan w:val="2"/>
            <w:shd w:val="clear" w:color="auto" w:fill="auto"/>
            <w:vAlign w:val="center"/>
          </w:tcPr>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t xml:space="preserve">Январь-июнь </w:t>
            </w:r>
          </w:p>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t>2019 г.</w:t>
            </w:r>
          </w:p>
        </w:tc>
      </w:tr>
      <w:tr w:rsidR="00DC48A0" w:rsidRPr="00032B7F" w:rsidTr="00494AF3">
        <w:trPr>
          <w:trHeight w:val="330"/>
          <w:jc w:val="center"/>
        </w:trPr>
        <w:tc>
          <w:tcPr>
            <w:tcW w:w="4254" w:type="dxa"/>
            <w:vMerge/>
            <w:shd w:val="clear" w:color="auto" w:fill="auto"/>
            <w:vAlign w:val="center"/>
          </w:tcPr>
          <w:p w:rsidR="00DC48A0" w:rsidRPr="00032B7F" w:rsidRDefault="00DC48A0" w:rsidP="00F1511E">
            <w:pPr>
              <w:spacing w:after="0" w:line="240" w:lineRule="auto"/>
              <w:jc w:val="both"/>
              <w:rPr>
                <w:rFonts w:ascii="Times New Roman" w:hAnsi="Times New Roman" w:cs="Times New Roman"/>
                <w:b/>
                <w:bCs/>
                <w:sz w:val="24"/>
                <w:szCs w:val="24"/>
              </w:rPr>
            </w:pP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sz w:val="24"/>
                <w:szCs w:val="24"/>
              </w:rPr>
            </w:pPr>
            <w:r w:rsidRPr="00032B7F">
              <w:rPr>
                <w:rFonts w:ascii="Times New Roman" w:hAnsi="Times New Roman" w:cs="Times New Roman"/>
                <w:b/>
                <w:bCs/>
                <w:sz w:val="24"/>
                <w:szCs w:val="24"/>
              </w:rPr>
              <w:t>факт</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t xml:space="preserve">предв. </w:t>
            </w:r>
          </w:p>
          <w:p w:rsidR="00DC48A0" w:rsidRPr="00032B7F" w:rsidRDefault="00DC48A0" w:rsidP="00F1511E">
            <w:pPr>
              <w:spacing w:after="0" w:line="240" w:lineRule="auto"/>
              <w:jc w:val="center"/>
              <w:rPr>
                <w:rFonts w:ascii="Times New Roman" w:hAnsi="Times New Roman" w:cs="Times New Roman"/>
                <w:sz w:val="24"/>
                <w:szCs w:val="24"/>
              </w:rPr>
            </w:pPr>
            <w:r w:rsidRPr="00032B7F">
              <w:rPr>
                <w:rFonts w:ascii="Times New Roman" w:hAnsi="Times New Roman" w:cs="Times New Roman"/>
                <w:b/>
                <w:bCs/>
                <w:sz w:val="24"/>
                <w:szCs w:val="24"/>
              </w:rPr>
              <w:lastRenderedPageBreak/>
              <w:t>факт.</w:t>
            </w:r>
          </w:p>
        </w:tc>
        <w:tc>
          <w:tcPr>
            <w:tcW w:w="153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lastRenderedPageBreak/>
              <w:t>откл. от</w:t>
            </w:r>
          </w:p>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lastRenderedPageBreak/>
              <w:t xml:space="preserve">факта </w:t>
            </w:r>
          </w:p>
          <w:p w:rsidR="00DC48A0" w:rsidRPr="00032B7F" w:rsidRDefault="00DC48A0" w:rsidP="00F1511E">
            <w:pPr>
              <w:spacing w:after="0" w:line="240" w:lineRule="auto"/>
              <w:jc w:val="center"/>
              <w:rPr>
                <w:rFonts w:ascii="Times New Roman" w:hAnsi="Times New Roman" w:cs="Times New Roman"/>
                <w:b/>
                <w:bCs/>
                <w:sz w:val="24"/>
                <w:szCs w:val="24"/>
              </w:rPr>
            </w:pPr>
            <w:r w:rsidRPr="00032B7F">
              <w:rPr>
                <w:rFonts w:ascii="Times New Roman" w:hAnsi="Times New Roman" w:cs="Times New Roman"/>
                <w:b/>
                <w:bCs/>
                <w:sz w:val="24"/>
                <w:szCs w:val="24"/>
              </w:rPr>
              <w:t xml:space="preserve">2018 г. </w:t>
            </w:r>
          </w:p>
          <w:p w:rsidR="00DC48A0" w:rsidRPr="00032B7F" w:rsidRDefault="00DC48A0" w:rsidP="00F1511E">
            <w:pPr>
              <w:spacing w:after="0" w:line="240" w:lineRule="auto"/>
              <w:jc w:val="center"/>
              <w:rPr>
                <w:rFonts w:ascii="Times New Roman" w:hAnsi="Times New Roman" w:cs="Times New Roman"/>
                <w:sz w:val="24"/>
                <w:szCs w:val="24"/>
              </w:rPr>
            </w:pPr>
            <w:r w:rsidRPr="00032B7F">
              <w:rPr>
                <w:rFonts w:ascii="Times New Roman" w:hAnsi="Times New Roman" w:cs="Times New Roman"/>
                <w:b/>
                <w:bCs/>
                <w:sz w:val="24"/>
                <w:szCs w:val="24"/>
              </w:rPr>
              <w:t>(+/-)</w:t>
            </w:r>
          </w:p>
        </w:tc>
      </w:tr>
      <w:tr w:rsidR="00DC48A0" w:rsidRPr="00032B7F" w:rsidTr="00494AF3">
        <w:trPr>
          <w:trHeight w:val="330"/>
          <w:jc w:val="center"/>
        </w:trPr>
        <w:tc>
          <w:tcPr>
            <w:tcW w:w="4254" w:type="dxa"/>
            <w:shd w:val="clear" w:color="auto" w:fill="auto"/>
            <w:vAlign w:val="center"/>
            <w:hideMark/>
          </w:tcPr>
          <w:p w:rsidR="00DC48A0" w:rsidRPr="00032B7F" w:rsidRDefault="00DC48A0" w:rsidP="00F1511E">
            <w:pPr>
              <w:spacing w:after="0" w:line="240" w:lineRule="auto"/>
              <w:jc w:val="both"/>
              <w:rPr>
                <w:rFonts w:ascii="Times New Roman" w:hAnsi="Times New Roman" w:cs="Times New Roman"/>
                <w:b/>
                <w:bCs/>
                <w:sz w:val="24"/>
                <w:szCs w:val="24"/>
              </w:rPr>
            </w:pPr>
            <w:r w:rsidRPr="00032B7F">
              <w:rPr>
                <w:rFonts w:ascii="Times New Roman" w:hAnsi="Times New Roman" w:cs="Times New Roman"/>
                <w:b/>
                <w:bCs/>
                <w:sz w:val="24"/>
                <w:szCs w:val="24"/>
              </w:rPr>
              <w:lastRenderedPageBreak/>
              <w:t xml:space="preserve">Валовая продукция строительства, </w:t>
            </w:r>
          </w:p>
          <w:p w:rsidR="00DC48A0" w:rsidRPr="00032B7F" w:rsidRDefault="00DC48A0" w:rsidP="00F1511E">
            <w:pPr>
              <w:spacing w:after="0" w:line="240" w:lineRule="auto"/>
              <w:jc w:val="both"/>
              <w:rPr>
                <w:rFonts w:ascii="Times New Roman" w:hAnsi="Times New Roman" w:cs="Times New Roman"/>
                <w:b/>
                <w:bCs/>
                <w:sz w:val="24"/>
                <w:szCs w:val="24"/>
              </w:rPr>
            </w:pPr>
            <w:r w:rsidRPr="00032B7F">
              <w:rPr>
                <w:rFonts w:ascii="Times New Roman" w:hAnsi="Times New Roman" w:cs="Times New Roman"/>
                <w:b/>
                <w:bCs/>
                <w:sz w:val="24"/>
                <w:szCs w:val="24"/>
              </w:rPr>
              <w:t>млн сомов</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color w:val="000000"/>
                <w:sz w:val="24"/>
                <w:szCs w:val="24"/>
              </w:rPr>
            </w:pPr>
            <w:r w:rsidRPr="00032B7F">
              <w:rPr>
                <w:rFonts w:ascii="Times New Roman" w:hAnsi="Times New Roman" w:cs="Times New Roman"/>
                <w:b/>
                <w:color w:val="000000"/>
                <w:sz w:val="24"/>
                <w:szCs w:val="24"/>
              </w:rPr>
              <w:t>44 119,3</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color w:val="000000"/>
                <w:sz w:val="24"/>
                <w:szCs w:val="24"/>
              </w:rPr>
            </w:pPr>
            <w:r w:rsidRPr="00032B7F">
              <w:rPr>
                <w:rFonts w:ascii="Times New Roman" w:hAnsi="Times New Roman" w:cs="Times New Roman"/>
                <w:b/>
                <w:color w:val="000000"/>
                <w:sz w:val="24"/>
                <w:szCs w:val="24"/>
              </w:rPr>
              <w:t>47 288,4</w:t>
            </w:r>
          </w:p>
        </w:tc>
        <w:tc>
          <w:tcPr>
            <w:tcW w:w="153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color w:val="000000"/>
                <w:sz w:val="24"/>
                <w:szCs w:val="24"/>
              </w:rPr>
            </w:pPr>
            <w:r w:rsidRPr="00032B7F">
              <w:rPr>
                <w:rFonts w:ascii="Times New Roman" w:hAnsi="Times New Roman" w:cs="Times New Roman"/>
                <w:b/>
                <w:color w:val="000000"/>
                <w:sz w:val="24"/>
                <w:szCs w:val="24"/>
              </w:rPr>
              <w:t>3 169,1</w:t>
            </w:r>
          </w:p>
        </w:tc>
      </w:tr>
      <w:tr w:rsidR="00DC48A0" w:rsidRPr="00032B7F" w:rsidTr="00494AF3">
        <w:trPr>
          <w:trHeight w:val="330"/>
          <w:jc w:val="center"/>
        </w:trPr>
        <w:tc>
          <w:tcPr>
            <w:tcW w:w="4254" w:type="dxa"/>
            <w:shd w:val="clear" w:color="auto" w:fill="auto"/>
            <w:vAlign w:val="center"/>
            <w:hideMark/>
          </w:tcPr>
          <w:p w:rsidR="00DC48A0" w:rsidRPr="00032B7F" w:rsidRDefault="00DC48A0" w:rsidP="00F1511E">
            <w:pPr>
              <w:spacing w:after="0" w:line="240" w:lineRule="auto"/>
              <w:jc w:val="both"/>
              <w:rPr>
                <w:rFonts w:ascii="Times New Roman" w:hAnsi="Times New Roman" w:cs="Times New Roman"/>
                <w:sz w:val="24"/>
                <w:szCs w:val="24"/>
              </w:rPr>
            </w:pPr>
            <w:r w:rsidRPr="00032B7F">
              <w:rPr>
                <w:rFonts w:ascii="Times New Roman" w:hAnsi="Times New Roman" w:cs="Times New Roman"/>
                <w:sz w:val="24"/>
                <w:szCs w:val="24"/>
              </w:rPr>
              <w:t>Темпы роста, %</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color w:val="000000"/>
                <w:sz w:val="24"/>
                <w:szCs w:val="24"/>
              </w:rPr>
              <w:t>103,1</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color w:val="000000"/>
                <w:sz w:val="24"/>
                <w:szCs w:val="24"/>
              </w:rPr>
              <w:t>105,9</w:t>
            </w:r>
          </w:p>
        </w:tc>
        <w:tc>
          <w:tcPr>
            <w:tcW w:w="1536" w:type="dxa"/>
            <w:shd w:val="clear" w:color="auto" w:fill="auto"/>
            <w:vAlign w:val="center"/>
          </w:tcPr>
          <w:p w:rsidR="00DC48A0" w:rsidRPr="00032B7F" w:rsidRDefault="00DC48A0" w:rsidP="00032B7F">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color w:val="000000"/>
                <w:sz w:val="24"/>
                <w:szCs w:val="24"/>
              </w:rPr>
              <w:t xml:space="preserve">2,8 </w:t>
            </w:r>
          </w:p>
        </w:tc>
      </w:tr>
      <w:tr w:rsidR="00DC48A0" w:rsidRPr="00032B7F" w:rsidTr="00494AF3">
        <w:trPr>
          <w:trHeight w:val="330"/>
          <w:jc w:val="center"/>
        </w:trPr>
        <w:tc>
          <w:tcPr>
            <w:tcW w:w="4254" w:type="dxa"/>
            <w:shd w:val="clear" w:color="auto" w:fill="auto"/>
            <w:vAlign w:val="center"/>
            <w:hideMark/>
          </w:tcPr>
          <w:p w:rsidR="00DC48A0" w:rsidRPr="00032B7F" w:rsidRDefault="00DC48A0" w:rsidP="00F1511E">
            <w:pPr>
              <w:spacing w:after="0" w:line="240" w:lineRule="auto"/>
              <w:jc w:val="both"/>
              <w:rPr>
                <w:rFonts w:ascii="Times New Roman" w:hAnsi="Times New Roman" w:cs="Times New Roman"/>
                <w:b/>
                <w:bCs/>
                <w:sz w:val="24"/>
                <w:szCs w:val="24"/>
              </w:rPr>
            </w:pPr>
            <w:r w:rsidRPr="00032B7F">
              <w:rPr>
                <w:rFonts w:ascii="Times New Roman" w:hAnsi="Times New Roman" w:cs="Times New Roman"/>
                <w:b/>
                <w:bCs/>
                <w:sz w:val="24"/>
                <w:szCs w:val="24"/>
              </w:rPr>
              <w:t xml:space="preserve">Инвестиции в основной капитал, </w:t>
            </w:r>
          </w:p>
          <w:p w:rsidR="00DC48A0" w:rsidRPr="00032B7F" w:rsidRDefault="00DC48A0" w:rsidP="00F1511E">
            <w:pPr>
              <w:spacing w:after="0" w:line="240" w:lineRule="auto"/>
              <w:rPr>
                <w:rFonts w:ascii="Times New Roman" w:hAnsi="Times New Roman" w:cs="Times New Roman"/>
                <w:b/>
                <w:bCs/>
                <w:sz w:val="24"/>
                <w:szCs w:val="24"/>
              </w:rPr>
            </w:pPr>
            <w:r w:rsidRPr="00032B7F">
              <w:rPr>
                <w:rFonts w:ascii="Times New Roman" w:hAnsi="Times New Roman" w:cs="Times New Roman"/>
                <w:b/>
                <w:bCs/>
                <w:sz w:val="24"/>
                <w:szCs w:val="24"/>
              </w:rPr>
              <w:t>млн сомов</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color w:val="000000"/>
                <w:sz w:val="24"/>
                <w:szCs w:val="24"/>
              </w:rPr>
            </w:pPr>
            <w:r w:rsidRPr="00032B7F">
              <w:rPr>
                <w:rFonts w:ascii="Times New Roman" w:hAnsi="Times New Roman" w:cs="Times New Roman"/>
                <w:sz w:val="24"/>
                <w:szCs w:val="24"/>
              </w:rPr>
              <w:t>45 998,0</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color w:val="000000"/>
                <w:sz w:val="24"/>
                <w:szCs w:val="24"/>
              </w:rPr>
            </w:pPr>
            <w:r w:rsidRPr="00032B7F">
              <w:rPr>
                <w:rFonts w:ascii="Times New Roman" w:hAnsi="Times New Roman" w:cs="Times New Roman"/>
                <w:sz w:val="24"/>
                <w:szCs w:val="24"/>
              </w:rPr>
              <w:t>49 117,8</w:t>
            </w:r>
          </w:p>
        </w:tc>
        <w:tc>
          <w:tcPr>
            <w:tcW w:w="153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b/>
                <w:color w:val="000000"/>
                <w:sz w:val="24"/>
                <w:szCs w:val="24"/>
              </w:rPr>
            </w:pPr>
            <w:r w:rsidRPr="00032B7F">
              <w:rPr>
                <w:rFonts w:ascii="Times New Roman" w:hAnsi="Times New Roman" w:cs="Times New Roman"/>
                <w:sz w:val="24"/>
                <w:szCs w:val="24"/>
              </w:rPr>
              <w:t>3 119,8</w:t>
            </w:r>
          </w:p>
        </w:tc>
      </w:tr>
      <w:tr w:rsidR="00DC48A0" w:rsidRPr="00032B7F" w:rsidTr="00494AF3">
        <w:trPr>
          <w:trHeight w:val="330"/>
          <w:jc w:val="center"/>
        </w:trPr>
        <w:tc>
          <w:tcPr>
            <w:tcW w:w="4254" w:type="dxa"/>
            <w:shd w:val="clear" w:color="auto" w:fill="auto"/>
            <w:vAlign w:val="center"/>
            <w:hideMark/>
          </w:tcPr>
          <w:p w:rsidR="00DC48A0" w:rsidRPr="00032B7F" w:rsidRDefault="00DC48A0" w:rsidP="00F1511E">
            <w:pPr>
              <w:spacing w:after="0" w:line="240" w:lineRule="auto"/>
              <w:jc w:val="both"/>
              <w:rPr>
                <w:rFonts w:ascii="Times New Roman" w:hAnsi="Times New Roman" w:cs="Times New Roman"/>
                <w:sz w:val="24"/>
                <w:szCs w:val="24"/>
              </w:rPr>
            </w:pPr>
            <w:r w:rsidRPr="00032B7F">
              <w:rPr>
                <w:rFonts w:ascii="Times New Roman" w:hAnsi="Times New Roman" w:cs="Times New Roman"/>
                <w:sz w:val="24"/>
                <w:szCs w:val="24"/>
              </w:rPr>
              <w:t>Темпы роста, %</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color w:val="000000"/>
                <w:sz w:val="24"/>
                <w:szCs w:val="24"/>
              </w:rPr>
              <w:t>101,6</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color w:val="000000"/>
                <w:sz w:val="24"/>
                <w:szCs w:val="24"/>
              </w:rPr>
              <w:t>105,5</w:t>
            </w:r>
          </w:p>
        </w:tc>
        <w:tc>
          <w:tcPr>
            <w:tcW w:w="1536" w:type="dxa"/>
            <w:shd w:val="clear" w:color="auto" w:fill="auto"/>
            <w:vAlign w:val="center"/>
          </w:tcPr>
          <w:p w:rsidR="00DC48A0" w:rsidRPr="00032B7F" w:rsidRDefault="00DC48A0" w:rsidP="00032B7F">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 xml:space="preserve">3,9 </w:t>
            </w:r>
          </w:p>
        </w:tc>
      </w:tr>
      <w:tr w:rsidR="00DC48A0" w:rsidRPr="00032B7F" w:rsidTr="00494AF3">
        <w:trPr>
          <w:trHeight w:val="330"/>
          <w:jc w:val="center"/>
        </w:trPr>
        <w:tc>
          <w:tcPr>
            <w:tcW w:w="4254" w:type="dxa"/>
            <w:shd w:val="clear" w:color="auto" w:fill="auto"/>
            <w:vAlign w:val="center"/>
            <w:hideMark/>
          </w:tcPr>
          <w:p w:rsidR="00DC48A0" w:rsidRPr="00032B7F" w:rsidRDefault="00DC48A0" w:rsidP="00F1511E">
            <w:pPr>
              <w:spacing w:after="0" w:line="240" w:lineRule="auto"/>
              <w:jc w:val="both"/>
              <w:rPr>
                <w:rFonts w:ascii="Times New Roman" w:hAnsi="Times New Roman" w:cs="Times New Roman"/>
                <w:sz w:val="24"/>
                <w:szCs w:val="24"/>
              </w:rPr>
            </w:pPr>
            <w:r w:rsidRPr="00032B7F">
              <w:rPr>
                <w:rFonts w:ascii="Times New Roman" w:hAnsi="Times New Roman" w:cs="Times New Roman"/>
                <w:sz w:val="24"/>
                <w:szCs w:val="24"/>
              </w:rPr>
              <w:t>Внутренние инвестиции, млн сомов</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35 695,7</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34 514,3</w:t>
            </w:r>
          </w:p>
        </w:tc>
        <w:tc>
          <w:tcPr>
            <w:tcW w:w="153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-1 181,4</w:t>
            </w:r>
          </w:p>
        </w:tc>
      </w:tr>
      <w:tr w:rsidR="00DC48A0" w:rsidRPr="00032B7F" w:rsidTr="00494AF3">
        <w:trPr>
          <w:trHeight w:val="330"/>
          <w:jc w:val="center"/>
        </w:trPr>
        <w:tc>
          <w:tcPr>
            <w:tcW w:w="4254" w:type="dxa"/>
            <w:shd w:val="clear" w:color="auto" w:fill="auto"/>
            <w:vAlign w:val="center"/>
            <w:hideMark/>
          </w:tcPr>
          <w:p w:rsidR="00DC48A0" w:rsidRPr="00032B7F" w:rsidRDefault="00DC48A0" w:rsidP="00F1511E">
            <w:pPr>
              <w:spacing w:after="0" w:line="240" w:lineRule="auto"/>
              <w:jc w:val="both"/>
              <w:rPr>
                <w:rFonts w:ascii="Times New Roman" w:hAnsi="Times New Roman" w:cs="Times New Roman"/>
                <w:sz w:val="24"/>
                <w:szCs w:val="24"/>
              </w:rPr>
            </w:pPr>
            <w:r w:rsidRPr="00032B7F">
              <w:rPr>
                <w:rFonts w:ascii="Times New Roman" w:hAnsi="Times New Roman" w:cs="Times New Roman"/>
                <w:sz w:val="24"/>
                <w:szCs w:val="24"/>
              </w:rPr>
              <w:t>Внешние инвестиции, млн сомов</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10 302,3</w:t>
            </w:r>
          </w:p>
        </w:tc>
        <w:tc>
          <w:tcPr>
            <w:tcW w:w="165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14 603,5</w:t>
            </w:r>
          </w:p>
        </w:tc>
        <w:tc>
          <w:tcPr>
            <w:tcW w:w="1536" w:type="dxa"/>
            <w:shd w:val="clear" w:color="auto" w:fill="auto"/>
            <w:vAlign w:val="center"/>
          </w:tcPr>
          <w:p w:rsidR="00DC48A0" w:rsidRPr="00032B7F" w:rsidRDefault="00DC48A0" w:rsidP="00F1511E">
            <w:pPr>
              <w:spacing w:after="0" w:line="240" w:lineRule="auto"/>
              <w:jc w:val="center"/>
              <w:rPr>
                <w:rFonts w:ascii="Times New Roman" w:hAnsi="Times New Roman" w:cs="Times New Roman"/>
                <w:color w:val="000000"/>
                <w:sz w:val="24"/>
                <w:szCs w:val="24"/>
              </w:rPr>
            </w:pPr>
            <w:r w:rsidRPr="00032B7F">
              <w:rPr>
                <w:rFonts w:ascii="Times New Roman" w:hAnsi="Times New Roman" w:cs="Times New Roman"/>
                <w:sz w:val="24"/>
                <w:szCs w:val="24"/>
              </w:rPr>
              <w:t>4 301,2</w:t>
            </w:r>
          </w:p>
        </w:tc>
      </w:tr>
    </w:tbl>
    <w:p w:rsidR="00DC48A0" w:rsidRPr="00DC48A0" w:rsidRDefault="00DC48A0" w:rsidP="00E264D8">
      <w:pPr>
        <w:spacing w:after="0"/>
        <w:jc w:val="both"/>
        <w:rPr>
          <w:rFonts w:ascii="Times New Roman" w:hAnsi="Times New Roman" w:cs="Times New Roman"/>
          <w:sz w:val="24"/>
          <w:szCs w:val="24"/>
        </w:rPr>
      </w:pPr>
    </w:p>
    <w:p w:rsidR="00DC48A0" w:rsidRPr="00032B7F" w:rsidRDefault="00DC48A0" w:rsidP="00032B7F">
      <w:pPr>
        <w:spacing w:after="0" w:line="240" w:lineRule="auto"/>
        <w:ind w:firstLine="709"/>
        <w:jc w:val="both"/>
        <w:rPr>
          <w:rFonts w:ascii="Times New Roman" w:eastAsia="Calibri" w:hAnsi="Times New Roman" w:cs="Times New Roman"/>
          <w:sz w:val="24"/>
          <w:szCs w:val="24"/>
        </w:rPr>
      </w:pPr>
      <w:r w:rsidRPr="00032B7F">
        <w:rPr>
          <w:rFonts w:ascii="Times New Roman" w:eastAsia="Calibri" w:hAnsi="Times New Roman" w:cs="Times New Roman"/>
          <w:sz w:val="24"/>
          <w:szCs w:val="24"/>
        </w:rPr>
        <w:t xml:space="preserve">Рост объемов инвестиций в основной капитал по сравнению с январем-июнем 2018 года отмечен на строительстве объектов добычи полезных ископаемых на 36,3 %, водоснабжения, очистки, обработки отходов – в 9,2 раза, оптовой и розничной торговли – на 12,7 %, деятельности гостиниц и ресторанов – на 31,8 %, операций с недвижимым имуществом – в 9,9 раза, здравоохранения и социального обслуживания населения – на 21,1 %, а также жилищного строительства – на 3,3 %. </w:t>
      </w:r>
    </w:p>
    <w:p w:rsidR="00DC48A0" w:rsidRPr="00032B7F" w:rsidRDefault="00DC48A0" w:rsidP="00032B7F">
      <w:pPr>
        <w:spacing w:after="0" w:line="240" w:lineRule="auto"/>
        <w:ind w:firstLine="709"/>
        <w:jc w:val="both"/>
        <w:rPr>
          <w:rFonts w:ascii="Times New Roman" w:eastAsia="Calibri" w:hAnsi="Times New Roman" w:cs="Times New Roman"/>
          <w:sz w:val="24"/>
          <w:szCs w:val="24"/>
        </w:rPr>
      </w:pPr>
      <w:r w:rsidRPr="00032B7F">
        <w:rPr>
          <w:rFonts w:ascii="Times New Roman" w:eastAsia="Calibri" w:hAnsi="Times New Roman" w:cs="Times New Roman"/>
          <w:sz w:val="24"/>
          <w:szCs w:val="24"/>
        </w:rPr>
        <w:t>Наряду с этим, снижение инвестиций в основной капитал наблюдалось на строительстве объектов сельского, лесного хозяйства и рыболовства на 13,8 %, обрабатывающих производств - на 42,2 %, обеспечение (снабжение) электроэнергией, газом, паром и кондиционированным воздухом – на 28,2 %, транспортной деятельности и хранения грузов – на 49,1 %, информации и связи – на 0,9 %, образования – на 12,5 %, а также прочей обслуживающей деятельности – 19,9 %.</w:t>
      </w:r>
    </w:p>
    <w:p w:rsidR="00DC48A0" w:rsidRPr="00032B7F" w:rsidRDefault="00DC48A0" w:rsidP="00032B7F">
      <w:pPr>
        <w:spacing w:after="0" w:line="240" w:lineRule="auto"/>
        <w:ind w:firstLine="709"/>
        <w:jc w:val="both"/>
        <w:rPr>
          <w:rFonts w:ascii="Times New Roman" w:eastAsia="Calibri" w:hAnsi="Times New Roman" w:cs="Times New Roman"/>
          <w:sz w:val="24"/>
          <w:szCs w:val="24"/>
        </w:rPr>
      </w:pPr>
      <w:r w:rsidRPr="00032B7F">
        <w:rPr>
          <w:rFonts w:ascii="Times New Roman" w:eastAsia="Calibri" w:hAnsi="Times New Roman" w:cs="Times New Roman"/>
          <w:sz w:val="24"/>
          <w:szCs w:val="24"/>
        </w:rPr>
        <w:t>Основной объем инвестиций в январе-июне 2019 года (около 81 % от их общего объема) направлен на строительство объектов по добыче полезных ископаемых, водоснабжения, очистки, обработки отходов, транспортной деятельности, оптовой и розничной торговли, а также жилищное строительство.</w:t>
      </w:r>
    </w:p>
    <w:p w:rsidR="00DC48A0" w:rsidRPr="00032B7F" w:rsidRDefault="00DC48A0" w:rsidP="00032B7F">
      <w:pPr>
        <w:spacing w:after="0" w:line="240" w:lineRule="auto"/>
        <w:ind w:firstLine="709"/>
        <w:jc w:val="both"/>
        <w:rPr>
          <w:rFonts w:ascii="Times New Roman" w:eastAsia="Calibri" w:hAnsi="Times New Roman" w:cs="Times New Roman"/>
          <w:sz w:val="24"/>
          <w:szCs w:val="24"/>
        </w:rPr>
      </w:pPr>
      <w:r w:rsidRPr="00032B7F">
        <w:rPr>
          <w:rFonts w:ascii="Times New Roman" w:eastAsia="Calibri" w:hAnsi="Times New Roman" w:cs="Times New Roman"/>
          <w:sz w:val="24"/>
          <w:szCs w:val="24"/>
        </w:rPr>
        <w:t>Объемы инвестиций, финансируемые за счет внутренних источников, снизились на 4,5 %, в то время как за счет внешних источников, напротив, возросли на 40,0 %.</w:t>
      </w:r>
    </w:p>
    <w:p w:rsidR="00DC48A0" w:rsidRPr="00032B7F" w:rsidRDefault="00DC48A0" w:rsidP="00032B7F">
      <w:pPr>
        <w:spacing w:after="0" w:line="240" w:lineRule="auto"/>
        <w:ind w:firstLine="709"/>
        <w:jc w:val="both"/>
        <w:rPr>
          <w:rFonts w:ascii="Times New Roman" w:eastAsia="Calibri" w:hAnsi="Times New Roman" w:cs="Times New Roman"/>
          <w:sz w:val="24"/>
          <w:szCs w:val="24"/>
        </w:rPr>
      </w:pPr>
      <w:r w:rsidRPr="00032B7F">
        <w:rPr>
          <w:rFonts w:ascii="Times New Roman" w:eastAsia="Calibri" w:hAnsi="Times New Roman" w:cs="Times New Roman"/>
          <w:sz w:val="24"/>
          <w:szCs w:val="24"/>
        </w:rPr>
        <w:t>Суммарная доля внутренних инвестиционных средств составила 70,3 % (отрицательный вклад в рост капитальных вложений 3,46 процентного пункта) и внешних – 29,7 % (положительный вклад 8,97 процентного пункта) от общего объема освоенных капитальных вложений.</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 xml:space="preserve">За январь-июнь 2019 года введено в действие основных фондов на сумму 14152,8 млн сомов, при этом на один сом освоенных инвестиций пришлось 0,29 сома основных фондов, против 0,25 сома - в январе-июне 2018 года. </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За истекший период построены и введены в эксплуатацию:</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берегоукрепительные сооружения протяженностью 0,70 км, оросительные каналы протяженностью 6,80 км;</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цеха по производству кондитерских изделий, розливу минеральной воды, товарного бетона, ватно-чесальный цех;</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64 комплектных трансформаторных подстанции напряжением 10/4 кВ, линии электропередачи напряжением 0,4 кВ - 68,97 км, 6-20 кВ - 39,93 км;</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автомобильные дороги с твердым покрытием областного и местного значения протяженностью 0,62 км, внутрихозяйственные дороги в сельском хозяйстве протяженностью 4,50 км, а также четыре моста.</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предприятия торговли на 1612 кв. м торговой площади.</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2 общеобразовательные школы на 425 ученических мест в Нарынской и Ошской областях.</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9 амбулаторно-поликлинических учреждений на 149 посещений в смену в Баткенской, Джалал-Абадской и Ошской областях;</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7 больниц на 300 коек в гор. Ош, Ошской и Джалал-Абадской областях;</w:t>
      </w:r>
    </w:p>
    <w:p w:rsidR="00DC48A0" w:rsidRP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lastRenderedPageBreak/>
        <w:t>5 дошкольных учреждений на 310 мест в Иссык-Кульской, Чуйской и Таласской областях;</w:t>
      </w:r>
    </w:p>
    <w:p w:rsidR="00DC48A0" w:rsidRDefault="00DC48A0" w:rsidP="00032B7F">
      <w:pPr>
        <w:spacing w:after="0" w:line="240" w:lineRule="auto"/>
        <w:ind w:firstLine="709"/>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15 административных зданий, 11 спортивно-оздоровительных учреждений (стадионы, площадки, корты), водопроводы протяженностью 26,1 км.</w:t>
      </w:r>
    </w:p>
    <w:p w:rsidR="00BF0BE8" w:rsidRPr="00DD665D" w:rsidRDefault="00BF0BE8" w:rsidP="00BF0BE8">
      <w:pPr>
        <w:spacing w:after="0" w:line="240" w:lineRule="auto"/>
        <w:ind w:firstLine="708"/>
        <w:jc w:val="both"/>
        <w:rPr>
          <w:rFonts w:ascii="Times New Roman" w:hAnsi="Times New Roman"/>
          <w:sz w:val="24"/>
          <w:szCs w:val="24"/>
        </w:rPr>
      </w:pPr>
      <w:r>
        <w:rPr>
          <w:rFonts w:ascii="Times New Roman" w:hAnsi="Times New Roman"/>
          <w:sz w:val="24"/>
          <w:szCs w:val="24"/>
        </w:rPr>
        <w:t xml:space="preserve">Таким образом, </w:t>
      </w:r>
      <w:r w:rsidRPr="009F5CCA">
        <w:rPr>
          <w:rFonts w:ascii="Times New Roman" w:hAnsi="Times New Roman"/>
          <w:sz w:val="24"/>
          <w:szCs w:val="24"/>
        </w:rPr>
        <w:t xml:space="preserve">строительная отрасль в республике </w:t>
      </w:r>
      <w:r>
        <w:rPr>
          <w:rFonts w:ascii="Times New Roman" w:hAnsi="Times New Roman"/>
          <w:sz w:val="24"/>
          <w:szCs w:val="24"/>
        </w:rPr>
        <w:t>является одной</w:t>
      </w:r>
      <w:r w:rsidRPr="009F5CCA">
        <w:rPr>
          <w:rFonts w:ascii="Times New Roman" w:hAnsi="Times New Roman"/>
          <w:sz w:val="24"/>
          <w:szCs w:val="24"/>
        </w:rPr>
        <w:t xml:space="preserve"> из самых динамично развивающихся отраслей, обеспечивающая </w:t>
      </w:r>
      <w:r w:rsidRPr="00DD665D">
        <w:rPr>
          <w:rFonts w:ascii="Times New Roman" w:hAnsi="Times New Roman"/>
          <w:sz w:val="24"/>
          <w:szCs w:val="24"/>
        </w:rPr>
        <w:t xml:space="preserve">комфортное проживание граждан, занятость населения и мобилизующая внутренние инвестиции. </w:t>
      </w:r>
      <w:r w:rsidRPr="00DD665D">
        <w:rPr>
          <w:rFonts w:ascii="Times New Roman" w:hAnsi="Times New Roman"/>
          <w:bCs/>
          <w:sz w:val="24"/>
          <w:szCs w:val="24"/>
        </w:rPr>
        <w:t>На рынке труда Кыргызстана строительный секто</w:t>
      </w:r>
      <w:r>
        <w:rPr>
          <w:rFonts w:ascii="Times New Roman" w:hAnsi="Times New Roman"/>
          <w:bCs/>
          <w:sz w:val="24"/>
          <w:szCs w:val="24"/>
        </w:rPr>
        <w:t xml:space="preserve">р по трудоустройству занимает 3 </w:t>
      </w:r>
      <w:r w:rsidRPr="00DD665D">
        <w:rPr>
          <w:rFonts w:ascii="Times New Roman" w:hAnsi="Times New Roman"/>
          <w:bCs/>
          <w:sz w:val="24"/>
          <w:szCs w:val="24"/>
        </w:rPr>
        <w:t xml:space="preserve">место. </w:t>
      </w:r>
      <w:r w:rsidRPr="00DD665D">
        <w:rPr>
          <w:rFonts w:ascii="Times New Roman" w:hAnsi="Times New Roman"/>
          <w:color w:val="000000"/>
          <w:sz w:val="24"/>
          <w:szCs w:val="24"/>
          <w:u w:color="151515"/>
        </w:rPr>
        <w:t>Удельный вес стр</w:t>
      </w:r>
      <w:r w:rsidRPr="00DD665D">
        <w:rPr>
          <w:rFonts w:ascii="Times New Roman" w:hAnsi="Times New Roman"/>
          <w:sz w:val="24"/>
          <w:szCs w:val="24"/>
          <w:u w:color="151515"/>
        </w:rPr>
        <w:t>оительного сектора в структуре</w:t>
      </w:r>
      <w:r w:rsidRPr="00DD665D">
        <w:rPr>
          <w:rFonts w:ascii="Times New Roman" w:hAnsi="Times New Roman"/>
          <w:color w:val="000000"/>
          <w:sz w:val="24"/>
          <w:szCs w:val="24"/>
          <w:u w:color="151515"/>
        </w:rPr>
        <w:t xml:space="preserve"> ВВП </w:t>
      </w:r>
      <w:r w:rsidRPr="00DD665D">
        <w:rPr>
          <w:rFonts w:ascii="Times New Roman" w:hAnsi="Times New Roman"/>
          <w:sz w:val="24"/>
          <w:szCs w:val="24"/>
          <w:u w:color="151515"/>
        </w:rPr>
        <w:t xml:space="preserve">страны </w:t>
      </w:r>
      <w:r>
        <w:rPr>
          <w:rFonts w:ascii="Times New Roman" w:hAnsi="Times New Roman"/>
          <w:color w:val="000000"/>
          <w:sz w:val="24"/>
          <w:szCs w:val="24"/>
          <w:u w:color="151515"/>
        </w:rPr>
        <w:t xml:space="preserve">составляет более 8 </w:t>
      </w:r>
      <w:r w:rsidRPr="00DD665D">
        <w:rPr>
          <w:rFonts w:ascii="Times New Roman" w:hAnsi="Times New Roman"/>
          <w:color w:val="000000"/>
          <w:sz w:val="24"/>
          <w:szCs w:val="24"/>
          <w:u w:color="151515"/>
        </w:rPr>
        <w:t>%</w:t>
      </w:r>
      <w:r w:rsidRPr="00DD665D">
        <w:rPr>
          <w:rFonts w:ascii="Times New Roman" w:eastAsia="Cambria" w:hAnsi="Times New Roman"/>
          <w:color w:val="000000"/>
          <w:sz w:val="24"/>
          <w:szCs w:val="24"/>
          <w:u w:color="151515"/>
        </w:rPr>
        <w:t xml:space="preserve">. </w:t>
      </w:r>
    </w:p>
    <w:p w:rsidR="00BF0BE8" w:rsidRPr="00DD665D" w:rsidRDefault="00BF0BE8" w:rsidP="00BF0BE8">
      <w:pPr>
        <w:shd w:val="clear" w:color="auto" w:fill="FFFFFF"/>
        <w:tabs>
          <w:tab w:val="left" w:pos="567"/>
          <w:tab w:val="left" w:pos="1276"/>
        </w:tabs>
        <w:spacing w:after="0" w:line="240" w:lineRule="auto"/>
        <w:ind w:firstLine="708"/>
        <w:jc w:val="both"/>
        <w:rPr>
          <w:rFonts w:ascii="Times New Roman" w:hAnsi="Times New Roman"/>
          <w:sz w:val="24"/>
          <w:szCs w:val="24"/>
          <w:u w:color="151515"/>
        </w:rPr>
      </w:pPr>
      <w:r w:rsidRPr="00DD665D">
        <w:rPr>
          <w:rFonts w:ascii="Times New Roman" w:eastAsia="Times New Roman" w:hAnsi="Times New Roman"/>
          <w:sz w:val="24"/>
          <w:szCs w:val="24"/>
          <w:lang w:eastAsia="ru-RU"/>
        </w:rPr>
        <w:t xml:space="preserve">Также, </w:t>
      </w:r>
      <w:r w:rsidRPr="00DD665D">
        <w:rPr>
          <w:rFonts w:ascii="Times New Roman" w:hAnsi="Times New Roman"/>
          <w:sz w:val="24"/>
          <w:szCs w:val="24"/>
        </w:rPr>
        <w:t xml:space="preserve">строительная отрасль </w:t>
      </w:r>
      <w:r w:rsidRPr="00DD665D">
        <w:rPr>
          <w:rFonts w:ascii="Times New Roman" w:hAnsi="Times New Roman"/>
          <w:sz w:val="24"/>
          <w:szCs w:val="24"/>
          <w:u w:color="151515"/>
        </w:rPr>
        <w:t xml:space="preserve">имеет большой мультипликативный эффект </w:t>
      </w:r>
      <w:r w:rsidRPr="00DD665D">
        <w:rPr>
          <w:rFonts w:ascii="Times New Roman" w:hAnsi="Times New Roman"/>
          <w:sz w:val="24"/>
          <w:szCs w:val="24"/>
        </w:rPr>
        <w:t xml:space="preserve">в экономике страны. </w:t>
      </w:r>
      <w:r w:rsidRPr="00DD665D">
        <w:rPr>
          <w:rFonts w:ascii="Times New Roman" w:eastAsia="Times New Roman" w:hAnsi="Times New Roman"/>
          <w:sz w:val="24"/>
          <w:szCs w:val="24"/>
          <w:lang w:eastAsia="ru-RU"/>
        </w:rPr>
        <w:t xml:space="preserve">Известно, что одно рабочее место в строительной отрасли создаёт от 8 до 12 рабочих мест в смежных отраслях, </w:t>
      </w:r>
      <w:r w:rsidRPr="00DD665D">
        <w:rPr>
          <w:rFonts w:ascii="Times New Roman" w:hAnsi="Times New Roman"/>
          <w:sz w:val="24"/>
          <w:szCs w:val="24"/>
          <w:u w:color="151515"/>
        </w:rPr>
        <w:t>а также развивает сопутствующие сферы продаж товаров и услуг, которые тесно связаны со строительством.</w:t>
      </w:r>
    </w:p>
    <w:p w:rsidR="00BF0BE8" w:rsidRPr="00DC48A0" w:rsidRDefault="00BF0BE8" w:rsidP="00032B7F">
      <w:pPr>
        <w:spacing w:after="0" w:line="240" w:lineRule="auto"/>
        <w:ind w:firstLine="709"/>
        <w:jc w:val="both"/>
        <w:rPr>
          <w:rFonts w:ascii="Times New Roman" w:eastAsia="Calibri" w:hAnsi="Times New Roman" w:cs="Times New Roman"/>
          <w:sz w:val="24"/>
          <w:szCs w:val="24"/>
        </w:rPr>
      </w:pPr>
    </w:p>
    <w:p w:rsidR="00CF717B" w:rsidRPr="00DC48A0" w:rsidRDefault="00562F0F" w:rsidP="00CF717B">
      <w:pPr>
        <w:spacing w:after="0" w:line="240" w:lineRule="auto"/>
        <w:ind w:firstLine="708"/>
        <w:jc w:val="both"/>
        <w:rPr>
          <w:rFonts w:ascii="Times New Roman" w:eastAsia="Calibri" w:hAnsi="Times New Roman" w:cs="Times New Roman"/>
          <w:bCs/>
          <w:color w:val="000000"/>
          <w:sz w:val="24"/>
          <w:szCs w:val="24"/>
          <w:lang w:val="ky-KG"/>
        </w:rPr>
      </w:pPr>
      <w:r w:rsidRPr="00DC48A0">
        <w:rPr>
          <w:rFonts w:ascii="Times New Roman" w:eastAsia="Times New Roman" w:hAnsi="Times New Roman" w:cs="Times New Roman"/>
          <w:b/>
          <w:color w:val="000000"/>
          <w:sz w:val="24"/>
          <w:szCs w:val="24"/>
        </w:rPr>
        <w:t>В социальном измерении.</w:t>
      </w:r>
      <w:r w:rsidR="00CF717B" w:rsidRPr="00DC48A0">
        <w:rPr>
          <w:rFonts w:ascii="Times New Roman" w:eastAsia="Calibri" w:hAnsi="Times New Roman" w:cs="Times New Roman"/>
          <w:bCs/>
          <w:color w:val="000000"/>
          <w:sz w:val="24"/>
          <w:szCs w:val="24"/>
          <w:lang w:val="ky-KG"/>
        </w:rPr>
        <w:t xml:space="preserve"> </w:t>
      </w:r>
    </w:p>
    <w:p w:rsidR="00BF0BE8" w:rsidRDefault="00BF0BE8" w:rsidP="00BF0BE8">
      <w:pPr>
        <w:spacing w:after="0" w:line="240" w:lineRule="auto"/>
        <w:ind w:firstLine="708"/>
        <w:jc w:val="both"/>
        <w:rPr>
          <w:rFonts w:ascii="Times New Roman" w:hAnsi="Times New Roman"/>
          <w:sz w:val="24"/>
          <w:szCs w:val="24"/>
        </w:rPr>
      </w:pPr>
    </w:p>
    <w:p w:rsidR="00CF717B" w:rsidRPr="00DC48A0" w:rsidRDefault="00CF717B" w:rsidP="00CF717B">
      <w:pPr>
        <w:spacing w:after="0" w:line="240" w:lineRule="auto"/>
        <w:ind w:firstLine="708"/>
        <w:jc w:val="both"/>
        <w:rPr>
          <w:rFonts w:ascii="Times New Roman" w:eastAsia="Calibri" w:hAnsi="Times New Roman" w:cs="Times New Roman"/>
          <w:bCs/>
          <w:color w:val="000000"/>
          <w:sz w:val="24"/>
          <w:szCs w:val="24"/>
          <w:lang w:val="ky-KG"/>
        </w:rPr>
      </w:pPr>
      <w:r w:rsidRPr="00DC48A0">
        <w:rPr>
          <w:rFonts w:ascii="Times New Roman" w:eastAsia="Calibri" w:hAnsi="Times New Roman" w:cs="Times New Roman"/>
          <w:bCs/>
          <w:color w:val="000000"/>
          <w:sz w:val="24"/>
          <w:szCs w:val="24"/>
          <w:lang w:val="ky-KG"/>
        </w:rPr>
        <w:t>Отсутствие четких правил и механизмов осуществления долевого строительства несет негативные последствия и снижает рост строительства многоквартирных домов и доверие граждан к застройщикам.</w:t>
      </w:r>
    </w:p>
    <w:p w:rsidR="00CF717B" w:rsidRPr="00DC48A0" w:rsidRDefault="00CF717B" w:rsidP="00CF717B">
      <w:pPr>
        <w:spacing w:after="0" w:line="240" w:lineRule="auto"/>
        <w:ind w:firstLine="708"/>
        <w:jc w:val="both"/>
        <w:rPr>
          <w:rFonts w:ascii="Times New Roman" w:eastAsia="Calibri" w:hAnsi="Times New Roman" w:cs="Times New Roman"/>
          <w:bCs/>
          <w:color w:val="000000"/>
          <w:sz w:val="24"/>
          <w:szCs w:val="24"/>
          <w:lang w:val="ky-KG"/>
        </w:rPr>
      </w:pPr>
      <w:r w:rsidRPr="00DC48A0">
        <w:rPr>
          <w:rFonts w:ascii="Times New Roman" w:eastAsia="Calibri" w:hAnsi="Times New Roman" w:cs="Times New Roman"/>
          <w:bCs/>
          <w:color w:val="000000"/>
          <w:sz w:val="24"/>
          <w:szCs w:val="24"/>
          <w:lang w:val="ky-KG"/>
        </w:rPr>
        <w:t xml:space="preserve">В настоящее время, ситуация “регулируется” стихийно, методом,  когда лица желающие приобрести жилье путем долевого участия в строительстве получают консультации от знакомых, отзывов от дольщиков, в том числе через рекламу.   </w:t>
      </w:r>
    </w:p>
    <w:p w:rsidR="00562F0F" w:rsidRPr="00DC48A0" w:rsidRDefault="00562F0F" w:rsidP="001C2A53">
      <w:pPr>
        <w:spacing w:after="0" w:line="240" w:lineRule="auto"/>
        <w:ind w:firstLine="708"/>
        <w:jc w:val="both"/>
        <w:rPr>
          <w:rFonts w:ascii="Times New Roman" w:eastAsia="Times New Roman" w:hAnsi="Times New Roman" w:cs="Times New Roman"/>
          <w:color w:val="000000"/>
          <w:sz w:val="24"/>
          <w:szCs w:val="24"/>
        </w:rPr>
      </w:pPr>
      <w:r w:rsidRPr="00DC48A0">
        <w:rPr>
          <w:rFonts w:ascii="Times New Roman" w:eastAsia="Times New Roman" w:hAnsi="Times New Roman" w:cs="Times New Roman"/>
          <w:color w:val="000000"/>
          <w:sz w:val="24"/>
          <w:szCs w:val="24"/>
        </w:rPr>
        <w:t>Описываемая проблемная ситуация влияет на ухудшение положения граждан республики в обеспечении жильем. В Кыргызстане в жилье нуждаются по меньшей мере 500 тысяч человек.</w:t>
      </w:r>
      <w:r w:rsidR="009C789C" w:rsidRPr="00DC48A0">
        <w:rPr>
          <w:rFonts w:ascii="Times New Roman" w:eastAsia="Times New Roman" w:hAnsi="Times New Roman" w:cs="Times New Roman"/>
          <w:color w:val="000000"/>
          <w:sz w:val="24"/>
          <w:szCs w:val="24"/>
        </w:rPr>
        <w:t xml:space="preserve"> Население страны, в том числе столицы растет,  ситуация создает негативную нагрузку на инфраструктуру города, а ожидание решения действия от властных структур ведут к социальной напряженности.</w:t>
      </w:r>
    </w:p>
    <w:p w:rsidR="009C789C" w:rsidRPr="00DC48A0" w:rsidRDefault="009C789C" w:rsidP="001C2A53">
      <w:pPr>
        <w:spacing w:after="0" w:line="240" w:lineRule="auto"/>
        <w:ind w:firstLine="708"/>
        <w:jc w:val="both"/>
        <w:rPr>
          <w:rFonts w:ascii="Times New Roman" w:eastAsia="Times New Roman" w:hAnsi="Times New Roman" w:cs="Times New Roman"/>
          <w:color w:val="000000"/>
          <w:sz w:val="24"/>
          <w:szCs w:val="24"/>
        </w:rPr>
      </w:pPr>
      <w:r w:rsidRPr="00DC48A0">
        <w:rPr>
          <w:rFonts w:ascii="Times New Roman" w:eastAsia="Times New Roman" w:hAnsi="Times New Roman" w:cs="Times New Roman"/>
          <w:color w:val="000000"/>
          <w:sz w:val="24"/>
          <w:szCs w:val="24"/>
        </w:rPr>
        <w:t>На сегодняшний день, обеспеченность жильем населения в республике самая низкая в регионе – составляет 13 квадратных метра на человека. Для сравнения в Россия – 24,4 кв. метра, Казахстан – 20,9 кв. метра, Армения – 31 кв. метра, Белоруссия – 26,8 кв. метра. По данным Госстроя износ жилого фонда в КР составляет 40 % от всего объема.</w:t>
      </w:r>
    </w:p>
    <w:p w:rsidR="00DE61CE" w:rsidRPr="00DC48A0" w:rsidRDefault="004C7DB5" w:rsidP="004C7DB5">
      <w:pPr>
        <w:spacing w:after="0" w:line="240" w:lineRule="auto"/>
        <w:ind w:firstLine="708"/>
        <w:jc w:val="both"/>
        <w:rPr>
          <w:rFonts w:ascii="Times New Roman" w:eastAsia="Calibri" w:hAnsi="Times New Roman" w:cs="Times New Roman"/>
          <w:bCs/>
          <w:color w:val="000000"/>
          <w:sz w:val="24"/>
          <w:szCs w:val="24"/>
          <w:lang w:val="ky-KG"/>
        </w:rPr>
      </w:pPr>
      <w:r w:rsidRPr="00DC48A0">
        <w:rPr>
          <w:rFonts w:ascii="Times New Roman" w:eastAsia="Calibri" w:hAnsi="Times New Roman" w:cs="Times New Roman"/>
          <w:b/>
          <w:bCs/>
          <w:color w:val="000000"/>
          <w:sz w:val="24"/>
          <w:szCs w:val="24"/>
          <w:lang w:val="ky-KG"/>
        </w:rPr>
        <w:t>Во временном измерении.</w:t>
      </w:r>
      <w:r w:rsidRPr="00DC48A0">
        <w:rPr>
          <w:rFonts w:ascii="Times New Roman" w:eastAsia="Calibri" w:hAnsi="Times New Roman" w:cs="Times New Roman"/>
          <w:bCs/>
          <w:color w:val="000000"/>
          <w:sz w:val="24"/>
          <w:szCs w:val="24"/>
          <w:lang w:val="ky-KG"/>
        </w:rPr>
        <w:t xml:space="preserve"> В продолжение следует добавить, что со временем это приведет к </w:t>
      </w:r>
      <w:r w:rsidR="005C0620" w:rsidRPr="00DC48A0">
        <w:rPr>
          <w:rFonts w:ascii="Times New Roman" w:eastAsia="Calibri" w:hAnsi="Times New Roman" w:cs="Times New Roman"/>
          <w:bCs/>
          <w:color w:val="000000"/>
          <w:sz w:val="24"/>
          <w:szCs w:val="24"/>
          <w:lang w:val="ky-KG"/>
        </w:rPr>
        <w:t>увеличению площади новостроек, снижению территорий земель сельскохозяйственного назначения, затрат государства на сторительство инфраструктуры в новострой</w:t>
      </w:r>
      <w:r w:rsidR="00DE61CE" w:rsidRPr="00DC48A0">
        <w:rPr>
          <w:rFonts w:ascii="Times New Roman" w:eastAsia="Calibri" w:hAnsi="Times New Roman" w:cs="Times New Roman"/>
          <w:bCs/>
          <w:color w:val="000000"/>
          <w:sz w:val="24"/>
          <w:szCs w:val="24"/>
          <w:lang w:val="ky-KG"/>
        </w:rPr>
        <w:t>ках.</w:t>
      </w:r>
    </w:p>
    <w:p w:rsidR="004C7DB5" w:rsidRPr="00DC48A0" w:rsidRDefault="004C7DB5" w:rsidP="004C7DB5">
      <w:pPr>
        <w:spacing w:after="0" w:line="240" w:lineRule="auto"/>
        <w:ind w:firstLine="708"/>
        <w:jc w:val="both"/>
        <w:rPr>
          <w:rFonts w:ascii="Times New Roman" w:eastAsia="Calibri" w:hAnsi="Times New Roman" w:cs="Times New Roman"/>
          <w:bCs/>
          <w:color w:val="000000"/>
          <w:sz w:val="24"/>
          <w:szCs w:val="24"/>
          <w:lang w:val="ky-KG"/>
        </w:rPr>
      </w:pPr>
      <w:r w:rsidRPr="00DC48A0">
        <w:rPr>
          <w:rFonts w:ascii="Times New Roman" w:eastAsia="Calibri" w:hAnsi="Times New Roman" w:cs="Times New Roman"/>
          <w:b/>
          <w:bCs/>
          <w:color w:val="000000"/>
          <w:sz w:val="24"/>
          <w:szCs w:val="24"/>
          <w:lang w:val="ky-KG"/>
        </w:rPr>
        <w:t xml:space="preserve">В территориальном измерении. </w:t>
      </w:r>
      <w:r w:rsidRPr="00DC48A0">
        <w:rPr>
          <w:rFonts w:ascii="Times New Roman" w:eastAsia="Calibri" w:hAnsi="Times New Roman" w:cs="Times New Roman"/>
          <w:bCs/>
          <w:color w:val="000000"/>
          <w:sz w:val="24"/>
          <w:szCs w:val="24"/>
          <w:lang w:val="ky-KG"/>
        </w:rPr>
        <w:t>Вышеобозначенные проблемы распространены в основном на города</w:t>
      </w:r>
      <w:r w:rsidR="00A80F31" w:rsidRPr="00DC48A0">
        <w:rPr>
          <w:rFonts w:ascii="Times New Roman" w:eastAsia="Calibri" w:hAnsi="Times New Roman" w:cs="Times New Roman"/>
          <w:bCs/>
          <w:color w:val="000000"/>
          <w:sz w:val="24"/>
          <w:szCs w:val="24"/>
          <w:lang w:val="ky-KG"/>
        </w:rPr>
        <w:t>х</w:t>
      </w:r>
      <w:r w:rsidRPr="00DC48A0">
        <w:rPr>
          <w:rFonts w:ascii="Times New Roman" w:eastAsia="Calibri" w:hAnsi="Times New Roman" w:cs="Times New Roman"/>
          <w:bCs/>
          <w:color w:val="000000"/>
          <w:sz w:val="24"/>
          <w:szCs w:val="24"/>
          <w:lang w:val="ky-KG"/>
        </w:rPr>
        <w:t xml:space="preserve"> Бишкек и Ош, поскольку основные проекты по строительству расположены там.</w:t>
      </w:r>
    </w:p>
    <w:p w:rsidR="00BF0BE8" w:rsidRPr="009F5CCA" w:rsidRDefault="00BF0BE8" w:rsidP="00BF0BE8">
      <w:pPr>
        <w:spacing w:after="0" w:line="240" w:lineRule="auto"/>
        <w:ind w:firstLine="708"/>
        <w:jc w:val="both"/>
        <w:rPr>
          <w:rFonts w:ascii="Times New Roman" w:hAnsi="Times New Roman"/>
          <w:sz w:val="24"/>
          <w:szCs w:val="24"/>
        </w:rPr>
      </w:pPr>
      <w:r w:rsidRPr="00DD665D">
        <w:rPr>
          <w:rFonts w:ascii="Times New Roman" w:hAnsi="Times New Roman"/>
          <w:sz w:val="24"/>
          <w:szCs w:val="24"/>
          <w:u w:color="151515"/>
        </w:rPr>
        <w:t xml:space="preserve">Вместе с тем, согласно информации </w:t>
      </w:r>
      <w:r w:rsidRPr="00DD665D">
        <w:rPr>
          <w:rFonts w:ascii="Times New Roman" w:hAnsi="Times New Roman"/>
          <w:sz w:val="24"/>
          <w:szCs w:val="24"/>
        </w:rPr>
        <w:t>Генеральной</w:t>
      </w:r>
      <w:r w:rsidRPr="009F5CCA">
        <w:rPr>
          <w:rFonts w:ascii="Times New Roman" w:hAnsi="Times New Roman"/>
          <w:sz w:val="24"/>
          <w:szCs w:val="24"/>
        </w:rPr>
        <w:t xml:space="preserve"> прокураты Кыргызской Республики</w:t>
      </w:r>
      <w:r>
        <w:rPr>
          <w:rFonts w:ascii="Times New Roman" w:hAnsi="Times New Roman"/>
          <w:sz w:val="24"/>
          <w:szCs w:val="24"/>
        </w:rPr>
        <w:t xml:space="preserve">, </w:t>
      </w:r>
      <w:r w:rsidRPr="009F5CCA">
        <w:rPr>
          <w:rFonts w:ascii="Times New Roman" w:hAnsi="Times New Roman"/>
          <w:sz w:val="24"/>
          <w:szCs w:val="24"/>
          <w:u w:color="151515"/>
        </w:rPr>
        <w:t xml:space="preserve">в настоящее время </w:t>
      </w:r>
      <w:r w:rsidRPr="009F5CCA">
        <w:rPr>
          <w:rFonts w:ascii="Times New Roman" w:hAnsi="Times New Roman"/>
          <w:sz w:val="24"/>
          <w:szCs w:val="24"/>
        </w:rPr>
        <w:t>поступают многочисленные жалобы и заявления граждан по фактам мошенничества и нарушений прав участников в долевом строительстве. Статистика поступающих в органы прокуратуры и органы внутренних дел жалоб и заявлени</w:t>
      </w:r>
      <w:r>
        <w:rPr>
          <w:rFonts w:ascii="Times New Roman" w:hAnsi="Times New Roman"/>
          <w:sz w:val="24"/>
          <w:szCs w:val="24"/>
        </w:rPr>
        <w:t>й</w:t>
      </w:r>
      <w:r w:rsidRPr="009F5CCA">
        <w:rPr>
          <w:rFonts w:ascii="Times New Roman" w:hAnsi="Times New Roman"/>
          <w:sz w:val="24"/>
          <w:szCs w:val="24"/>
        </w:rPr>
        <w:t xml:space="preserve"> граждан, а также </w:t>
      </w:r>
      <w:r>
        <w:rPr>
          <w:rFonts w:ascii="Times New Roman" w:hAnsi="Times New Roman"/>
          <w:sz w:val="24"/>
          <w:szCs w:val="24"/>
        </w:rPr>
        <w:t xml:space="preserve">уже </w:t>
      </w:r>
      <w:r w:rsidRPr="009F5CCA">
        <w:rPr>
          <w:rFonts w:ascii="Times New Roman" w:hAnsi="Times New Roman"/>
          <w:sz w:val="24"/>
          <w:szCs w:val="24"/>
        </w:rPr>
        <w:t>имеющихся в производстве судебных органов исков свидетельствует о нарастающей проблеме в этой сфере.</w:t>
      </w:r>
    </w:p>
    <w:p w:rsidR="00BF0BE8" w:rsidRPr="009F5CCA" w:rsidRDefault="00BF0BE8" w:rsidP="00BF0BE8">
      <w:pPr>
        <w:spacing w:after="0" w:line="240" w:lineRule="auto"/>
        <w:ind w:firstLine="708"/>
        <w:jc w:val="both"/>
        <w:rPr>
          <w:rFonts w:ascii="Times New Roman" w:hAnsi="Times New Roman"/>
          <w:sz w:val="24"/>
          <w:szCs w:val="24"/>
        </w:rPr>
      </w:pPr>
      <w:r w:rsidRPr="009F5CCA">
        <w:rPr>
          <w:rFonts w:ascii="Times New Roman" w:hAnsi="Times New Roman"/>
          <w:sz w:val="24"/>
          <w:szCs w:val="24"/>
        </w:rPr>
        <w:t xml:space="preserve">Так, в 2017 году по данным </w:t>
      </w:r>
      <w:r w:rsidRPr="002A59E7">
        <w:rPr>
          <w:rFonts w:ascii="Times New Roman" w:hAnsi="Times New Roman"/>
          <w:sz w:val="24"/>
          <w:szCs w:val="24"/>
        </w:rPr>
        <w:t>органов</w:t>
      </w:r>
      <w:r w:rsidRPr="009F5CCA">
        <w:rPr>
          <w:rFonts w:ascii="Times New Roman" w:hAnsi="Times New Roman"/>
          <w:sz w:val="24"/>
          <w:szCs w:val="24"/>
        </w:rPr>
        <w:t xml:space="preserve"> по технической и экологической безопасности </w:t>
      </w:r>
      <w:r>
        <w:rPr>
          <w:rFonts w:ascii="Times New Roman" w:hAnsi="Times New Roman"/>
          <w:sz w:val="24"/>
          <w:szCs w:val="24"/>
        </w:rPr>
        <w:t xml:space="preserve">строительство </w:t>
      </w:r>
      <w:r w:rsidRPr="009F5CCA">
        <w:rPr>
          <w:rFonts w:ascii="Times New Roman" w:hAnsi="Times New Roman"/>
          <w:sz w:val="24"/>
          <w:szCs w:val="24"/>
        </w:rPr>
        <w:t>свыше 160 объектов вел</w:t>
      </w:r>
      <w:r>
        <w:rPr>
          <w:rFonts w:ascii="Times New Roman" w:hAnsi="Times New Roman"/>
          <w:sz w:val="24"/>
          <w:szCs w:val="24"/>
        </w:rPr>
        <w:t>о</w:t>
      </w:r>
      <w:r w:rsidRPr="009F5CCA">
        <w:rPr>
          <w:rFonts w:ascii="Times New Roman" w:hAnsi="Times New Roman"/>
          <w:sz w:val="24"/>
          <w:szCs w:val="24"/>
        </w:rPr>
        <w:t>сь с нарушением законов о градостроительстве и архитектуре.</w:t>
      </w:r>
    </w:p>
    <w:p w:rsidR="00BF0BE8" w:rsidRPr="009F5CCA" w:rsidRDefault="00BF0BE8" w:rsidP="00BF0BE8">
      <w:pPr>
        <w:spacing w:after="0" w:line="240" w:lineRule="auto"/>
        <w:ind w:firstLine="708"/>
        <w:jc w:val="both"/>
        <w:rPr>
          <w:rFonts w:ascii="Times New Roman" w:hAnsi="Times New Roman"/>
          <w:sz w:val="24"/>
          <w:szCs w:val="24"/>
        </w:rPr>
      </w:pPr>
      <w:r w:rsidRPr="009F5CCA">
        <w:rPr>
          <w:rFonts w:ascii="Times New Roman" w:hAnsi="Times New Roman"/>
          <w:sz w:val="24"/>
          <w:szCs w:val="24"/>
        </w:rPr>
        <w:t xml:space="preserve">Несмотря на значимость института участия граждан в долевом строительстве </w:t>
      </w:r>
      <w:r>
        <w:rPr>
          <w:rFonts w:ascii="Times New Roman" w:hAnsi="Times New Roman"/>
          <w:sz w:val="24"/>
          <w:szCs w:val="24"/>
        </w:rPr>
        <w:t>в</w:t>
      </w:r>
      <w:r w:rsidRPr="009F5CCA">
        <w:rPr>
          <w:rFonts w:ascii="Times New Roman" w:hAnsi="Times New Roman"/>
          <w:sz w:val="24"/>
          <w:szCs w:val="24"/>
        </w:rPr>
        <w:t xml:space="preserve"> социально-экономическо</w:t>
      </w:r>
      <w:r>
        <w:rPr>
          <w:rFonts w:ascii="Times New Roman" w:hAnsi="Times New Roman"/>
          <w:sz w:val="24"/>
          <w:szCs w:val="24"/>
        </w:rPr>
        <w:t>м</w:t>
      </w:r>
      <w:r w:rsidRPr="009F5CCA">
        <w:rPr>
          <w:rFonts w:ascii="Times New Roman" w:hAnsi="Times New Roman"/>
          <w:sz w:val="24"/>
          <w:szCs w:val="24"/>
        </w:rPr>
        <w:t xml:space="preserve"> положени</w:t>
      </w:r>
      <w:r>
        <w:rPr>
          <w:rFonts w:ascii="Times New Roman" w:hAnsi="Times New Roman"/>
          <w:sz w:val="24"/>
          <w:szCs w:val="24"/>
        </w:rPr>
        <w:t>и страны, в настоящее время в Р</w:t>
      </w:r>
      <w:r w:rsidRPr="009F5CCA">
        <w:rPr>
          <w:rFonts w:ascii="Times New Roman" w:hAnsi="Times New Roman"/>
          <w:sz w:val="24"/>
          <w:szCs w:val="24"/>
        </w:rPr>
        <w:t>еспублике понятие «долевое строительство» не регламентирован</w:t>
      </w:r>
      <w:r>
        <w:rPr>
          <w:rFonts w:ascii="Times New Roman" w:hAnsi="Times New Roman"/>
          <w:sz w:val="24"/>
          <w:szCs w:val="24"/>
        </w:rPr>
        <w:t>о</w:t>
      </w:r>
      <w:r w:rsidRPr="009F5CCA">
        <w:rPr>
          <w:rFonts w:ascii="Times New Roman" w:hAnsi="Times New Roman"/>
          <w:sz w:val="24"/>
          <w:szCs w:val="24"/>
        </w:rPr>
        <w:t xml:space="preserve"> специальным законом.</w:t>
      </w:r>
    </w:p>
    <w:p w:rsidR="00BF0BE8" w:rsidRPr="00DC48A0" w:rsidRDefault="00BF0BE8" w:rsidP="004C7DB5">
      <w:pPr>
        <w:spacing w:after="0" w:line="240" w:lineRule="auto"/>
        <w:jc w:val="both"/>
        <w:outlineLvl w:val="8"/>
        <w:rPr>
          <w:rFonts w:ascii="Times New Roman" w:eastAsia="Calibri" w:hAnsi="Times New Roman" w:cs="Times New Roman"/>
          <w:sz w:val="24"/>
          <w:szCs w:val="24"/>
          <w:lang w:val="ky-KG"/>
        </w:rPr>
      </w:pPr>
    </w:p>
    <w:p w:rsidR="00297E0B" w:rsidRDefault="00297E0B" w:rsidP="004C7DB5">
      <w:pPr>
        <w:spacing w:after="0" w:line="240" w:lineRule="auto"/>
        <w:ind w:firstLine="708"/>
        <w:jc w:val="both"/>
        <w:rPr>
          <w:rFonts w:ascii="Times New Roman" w:eastAsia="Calibri" w:hAnsi="Times New Roman" w:cs="Times New Roman"/>
          <w:b/>
          <w:bCs/>
          <w:color w:val="000000"/>
          <w:sz w:val="24"/>
          <w:szCs w:val="24"/>
          <w:lang w:val="ky-KG"/>
        </w:rPr>
      </w:pPr>
    </w:p>
    <w:p w:rsidR="00297E0B" w:rsidRDefault="00297E0B" w:rsidP="004C7DB5">
      <w:pPr>
        <w:spacing w:after="0" w:line="240" w:lineRule="auto"/>
        <w:ind w:firstLine="708"/>
        <w:jc w:val="both"/>
        <w:rPr>
          <w:rFonts w:ascii="Times New Roman" w:eastAsia="Calibri" w:hAnsi="Times New Roman" w:cs="Times New Roman"/>
          <w:b/>
          <w:bCs/>
          <w:color w:val="000000"/>
          <w:sz w:val="24"/>
          <w:szCs w:val="24"/>
          <w:lang w:val="ky-KG"/>
        </w:rPr>
      </w:pPr>
    </w:p>
    <w:p w:rsidR="00297E0B" w:rsidRDefault="00297E0B" w:rsidP="004C7DB5">
      <w:pPr>
        <w:spacing w:after="0" w:line="240" w:lineRule="auto"/>
        <w:ind w:firstLine="708"/>
        <w:jc w:val="both"/>
        <w:rPr>
          <w:rFonts w:ascii="Times New Roman" w:eastAsia="Calibri" w:hAnsi="Times New Roman" w:cs="Times New Roman"/>
          <w:b/>
          <w:bCs/>
          <w:color w:val="000000"/>
          <w:sz w:val="24"/>
          <w:szCs w:val="24"/>
          <w:lang w:val="ky-KG"/>
        </w:rPr>
      </w:pPr>
    </w:p>
    <w:p w:rsidR="00297E0B" w:rsidRDefault="00297E0B" w:rsidP="004C7DB5">
      <w:pPr>
        <w:spacing w:after="0" w:line="240" w:lineRule="auto"/>
        <w:ind w:firstLine="708"/>
        <w:jc w:val="both"/>
        <w:rPr>
          <w:rFonts w:ascii="Times New Roman" w:eastAsia="Calibri" w:hAnsi="Times New Roman" w:cs="Times New Roman"/>
          <w:b/>
          <w:bCs/>
          <w:color w:val="000000"/>
          <w:sz w:val="24"/>
          <w:szCs w:val="24"/>
          <w:lang w:val="ky-KG"/>
        </w:rPr>
      </w:pPr>
    </w:p>
    <w:p w:rsidR="004C7DB5" w:rsidRDefault="004C7DB5" w:rsidP="004C7DB5">
      <w:pPr>
        <w:spacing w:after="0" w:line="240" w:lineRule="auto"/>
        <w:ind w:firstLine="708"/>
        <w:jc w:val="both"/>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lastRenderedPageBreak/>
        <w:t>3. Международный опыт</w:t>
      </w:r>
    </w:p>
    <w:p w:rsidR="0043174E" w:rsidRPr="00DC48A0" w:rsidRDefault="0043174E" w:rsidP="004C7DB5">
      <w:pPr>
        <w:spacing w:after="0" w:line="240" w:lineRule="auto"/>
        <w:ind w:firstLine="708"/>
        <w:jc w:val="both"/>
        <w:rPr>
          <w:rFonts w:ascii="Times New Roman" w:eastAsia="Calibri" w:hAnsi="Times New Roman" w:cs="Times New Roman"/>
          <w:b/>
          <w:bCs/>
          <w:color w:val="000000"/>
          <w:sz w:val="24"/>
          <w:szCs w:val="24"/>
          <w:lang w:val="ky-KG"/>
        </w:rPr>
      </w:pPr>
    </w:p>
    <w:tbl>
      <w:tblPr>
        <w:tblStyle w:val="11"/>
        <w:tblW w:w="10031" w:type="dxa"/>
        <w:tblLook w:val="04A0" w:firstRow="1" w:lastRow="0" w:firstColumn="1" w:lastColumn="0" w:noHBand="0" w:noVBand="1"/>
      </w:tblPr>
      <w:tblGrid>
        <w:gridCol w:w="1809"/>
        <w:gridCol w:w="2552"/>
        <w:gridCol w:w="2835"/>
        <w:gridCol w:w="2835"/>
      </w:tblGrid>
      <w:tr w:rsidR="00C5236E" w:rsidRPr="00DC48A0" w:rsidTr="004517B3">
        <w:tc>
          <w:tcPr>
            <w:tcW w:w="10031" w:type="dxa"/>
            <w:gridSpan w:val="4"/>
          </w:tcPr>
          <w:p w:rsidR="00C5236E" w:rsidRPr="00DC48A0" w:rsidRDefault="00C5236E" w:rsidP="00C5236E">
            <w:pPr>
              <w:jc w:val="center"/>
              <w:rPr>
                <w:rFonts w:ascii="Times New Roman" w:eastAsia="Calibri" w:hAnsi="Times New Roman" w:cs="Times New Roman"/>
                <w:b/>
                <w:sz w:val="24"/>
                <w:szCs w:val="24"/>
                <w:lang w:val="ru-RU"/>
              </w:rPr>
            </w:pPr>
            <w:r w:rsidRPr="00DC48A0">
              <w:rPr>
                <w:rFonts w:ascii="Times New Roman" w:eastAsia="Calibri" w:hAnsi="Times New Roman" w:cs="Times New Roman"/>
                <w:b/>
                <w:sz w:val="24"/>
                <w:szCs w:val="24"/>
                <w:lang w:val="ru-RU"/>
              </w:rPr>
              <w:t>Сравнительный анализ законодательства о долевом строительстве (РФ, РК, РБ)</w:t>
            </w:r>
          </w:p>
        </w:tc>
      </w:tr>
      <w:tr w:rsidR="00C5236E" w:rsidRPr="00DC48A0" w:rsidTr="004517B3">
        <w:tc>
          <w:tcPr>
            <w:tcW w:w="1809" w:type="dxa"/>
          </w:tcPr>
          <w:p w:rsidR="00C5236E" w:rsidRPr="00DC48A0" w:rsidRDefault="00C5236E" w:rsidP="00C5236E">
            <w:pPr>
              <w:rPr>
                <w:rFonts w:ascii="Times New Roman" w:eastAsia="Calibri" w:hAnsi="Times New Roman" w:cs="Times New Roman"/>
                <w:sz w:val="24"/>
                <w:szCs w:val="24"/>
                <w:lang w:val="ru-RU"/>
              </w:rPr>
            </w:pPr>
          </w:p>
        </w:tc>
        <w:tc>
          <w:tcPr>
            <w:tcW w:w="2552"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Закон РК «</w:t>
            </w:r>
            <w:r w:rsidRPr="00DC48A0">
              <w:rPr>
                <w:rFonts w:ascii="Times New Roman" w:eastAsia="Calibri" w:hAnsi="Times New Roman" w:cs="Times New Roman"/>
                <w:bCs/>
                <w:sz w:val="24"/>
                <w:szCs w:val="24"/>
                <w:shd w:val="clear" w:color="auto" w:fill="FFFFFF"/>
                <w:lang w:val="ru-RU"/>
              </w:rPr>
              <w:t>О долевом участии в жилищном строительстве»</w:t>
            </w:r>
          </w:p>
        </w:tc>
        <w:tc>
          <w:tcPr>
            <w:tcW w:w="2835"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ФЗ РФ «Об участии в долевом строительстве</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многоквартирных домов и иных объектов недвижимости</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и о внесении изменений в некоторые законодательные</w:t>
            </w:r>
          </w:p>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акты российской федерации»</w:t>
            </w:r>
          </w:p>
        </w:tc>
        <w:tc>
          <w:tcPr>
            <w:tcW w:w="2835"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Указ Президента Республики Беларусь «О долевом строительстве объектов в Республике Беларусь»</w:t>
            </w:r>
          </w:p>
        </w:tc>
      </w:tr>
      <w:tr w:rsidR="00C5236E" w:rsidRPr="00DC48A0" w:rsidTr="004517B3">
        <w:tc>
          <w:tcPr>
            <w:tcW w:w="1809"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Цель НПА/</w:t>
            </w:r>
            <w:r w:rsidR="00CB5FD1" w:rsidRPr="00DC48A0">
              <w:rPr>
                <w:rFonts w:ascii="Times New Roman" w:eastAsia="Calibri" w:hAnsi="Times New Roman" w:cs="Times New Roman"/>
                <w:sz w:val="24"/>
                <w:szCs w:val="24"/>
                <w:lang w:val="ru-RU"/>
              </w:rPr>
              <w:t xml:space="preserve"> </w:t>
            </w:r>
            <w:r w:rsidRPr="00DC48A0">
              <w:rPr>
                <w:rFonts w:ascii="Times New Roman" w:eastAsia="Calibri" w:hAnsi="Times New Roman" w:cs="Times New Roman"/>
                <w:sz w:val="24"/>
                <w:szCs w:val="24"/>
              </w:rPr>
              <w:t>Предмет регулирования</w:t>
            </w:r>
          </w:p>
        </w:tc>
        <w:tc>
          <w:tcPr>
            <w:tcW w:w="2552" w:type="dxa"/>
          </w:tcPr>
          <w:p w:rsidR="00C5236E" w:rsidRPr="00DC48A0" w:rsidRDefault="00C5236E" w:rsidP="00C5236E">
            <w:pPr>
              <w:rPr>
                <w:rFonts w:ascii="Times New Roman" w:eastAsia="Calibri" w:hAnsi="Times New Roman" w:cs="Times New Roman"/>
                <w:sz w:val="24"/>
                <w:szCs w:val="24"/>
                <w:shd w:val="clear" w:color="auto" w:fill="FFFFFF"/>
                <w:lang w:val="ru-RU"/>
              </w:rPr>
            </w:pPr>
            <w:r w:rsidRPr="00DC48A0">
              <w:rPr>
                <w:rFonts w:ascii="Times New Roman" w:eastAsia="Calibri" w:hAnsi="Times New Roman" w:cs="Times New Roman"/>
                <w:sz w:val="24"/>
                <w:szCs w:val="24"/>
                <w:shd w:val="clear" w:color="auto" w:fill="FFFFFF"/>
                <w:lang w:val="ru-RU"/>
              </w:rPr>
              <w:t>1. Защита прав и законных интересов сторон договора о долевом участии в жилищном строительстве.</w:t>
            </w:r>
          </w:p>
          <w:p w:rsidR="00C5236E" w:rsidRPr="00DC48A0" w:rsidRDefault="00C5236E" w:rsidP="00CB5FD1">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shd w:val="clear" w:color="auto" w:fill="FFFFFF"/>
                <w:lang w:val="ru-RU"/>
              </w:rPr>
              <w:t>2. Регулирование долевого участия в жилищном строительстве жилых домов (жилых зданий) за счет привлечения денег физических и (или) юридических лиц</w:t>
            </w:r>
          </w:p>
        </w:tc>
        <w:tc>
          <w:tcPr>
            <w:tcW w:w="2835"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Регулирование отношений, связанны</w:t>
            </w:r>
            <w:r w:rsidR="00AE15BF" w:rsidRPr="00DC48A0">
              <w:rPr>
                <w:rFonts w:ascii="Times New Roman" w:eastAsia="Calibri" w:hAnsi="Times New Roman" w:cs="Times New Roman"/>
                <w:sz w:val="24"/>
                <w:szCs w:val="24"/>
                <w:lang w:val="ru-RU"/>
              </w:rPr>
              <w:t>х</w:t>
            </w:r>
            <w:r w:rsidRPr="00DC48A0">
              <w:rPr>
                <w:rFonts w:ascii="Times New Roman" w:eastAsia="Calibri" w:hAnsi="Times New Roman" w:cs="Times New Roman"/>
                <w:sz w:val="24"/>
                <w:szCs w:val="24"/>
                <w:lang w:val="ru-RU"/>
              </w:rPr>
              <w:t xml:space="preserve"> с привлечением денежных средств граждан и юридических лиц для:</w:t>
            </w:r>
          </w:p>
          <w:p w:rsidR="00C5236E" w:rsidRPr="00DC48A0" w:rsidRDefault="00C5236E" w:rsidP="00C5236E">
            <w:pPr>
              <w:rPr>
                <w:rFonts w:ascii="Times New Roman" w:eastAsia="Calibri" w:hAnsi="Times New Roman" w:cs="Times New Roman"/>
                <w:sz w:val="24"/>
                <w:szCs w:val="24"/>
                <w:shd w:val="clear" w:color="auto" w:fill="FFFFFF"/>
                <w:lang w:val="ru-RU"/>
              </w:rPr>
            </w:pPr>
            <w:r w:rsidRPr="00DC48A0">
              <w:rPr>
                <w:rFonts w:ascii="Times New Roman" w:eastAsia="Calibri" w:hAnsi="Times New Roman" w:cs="Times New Roman"/>
                <w:sz w:val="24"/>
                <w:szCs w:val="24"/>
                <w:shd w:val="clear" w:color="auto" w:fill="FFFFFF"/>
                <w:lang w:val="ru-RU"/>
              </w:rPr>
              <w:t>- возмещения затрат на такое строительство;</w:t>
            </w:r>
          </w:p>
          <w:p w:rsidR="00C5236E" w:rsidRPr="00DC48A0" w:rsidRDefault="00C5236E" w:rsidP="00C5236E">
            <w:pPr>
              <w:rPr>
                <w:rFonts w:ascii="Times New Roman" w:eastAsia="Calibri" w:hAnsi="Times New Roman" w:cs="Times New Roman"/>
                <w:sz w:val="24"/>
                <w:szCs w:val="24"/>
                <w:shd w:val="clear" w:color="auto" w:fill="FFFFFF"/>
                <w:lang w:val="ru-RU"/>
              </w:rPr>
            </w:pPr>
            <w:r w:rsidRPr="00DC48A0">
              <w:rPr>
                <w:rFonts w:ascii="Times New Roman" w:eastAsia="Calibri" w:hAnsi="Times New Roman" w:cs="Times New Roman"/>
                <w:sz w:val="24"/>
                <w:szCs w:val="24"/>
                <w:shd w:val="clear" w:color="auto" w:fill="FFFFFF"/>
                <w:lang w:val="ru-RU"/>
              </w:rPr>
              <w:t>- возникновения у участников долевого строительства права собственности;</w:t>
            </w:r>
          </w:p>
          <w:p w:rsidR="00C5236E" w:rsidRPr="00DC48A0" w:rsidRDefault="00C5236E" w:rsidP="00CB5FD1">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shd w:val="clear" w:color="auto" w:fill="FFFFFF"/>
                <w:lang w:val="ru-RU"/>
              </w:rPr>
              <w:t>- установления гарантии защиты прав, законных интересов и имущества участников долевого строительства</w:t>
            </w:r>
          </w:p>
        </w:tc>
        <w:tc>
          <w:tcPr>
            <w:tcW w:w="2835"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Регулирование отношений, связанны</w:t>
            </w:r>
            <w:r w:rsidR="00AE15BF" w:rsidRPr="00DC48A0">
              <w:rPr>
                <w:rFonts w:ascii="Times New Roman" w:eastAsia="Calibri" w:hAnsi="Times New Roman" w:cs="Times New Roman"/>
                <w:sz w:val="24"/>
                <w:szCs w:val="24"/>
                <w:lang w:val="ru-RU"/>
              </w:rPr>
              <w:t>х</w:t>
            </w:r>
            <w:r w:rsidRPr="00DC48A0">
              <w:rPr>
                <w:rFonts w:ascii="Times New Roman" w:eastAsia="Calibri" w:hAnsi="Times New Roman" w:cs="Times New Roman"/>
                <w:sz w:val="24"/>
                <w:szCs w:val="24"/>
                <w:lang w:val="ru-RU"/>
              </w:rPr>
              <w:t xml:space="preserve"> с привлечением денежных средств граждан и юридических лиц при:</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 учете нуждающихся в улучшении жилищных условий;</w:t>
            </w:r>
          </w:p>
          <w:p w:rsidR="00C5236E" w:rsidRPr="00DC48A0" w:rsidRDefault="00C5236E" w:rsidP="00CB5FD1">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 самостоятельном финансировании граждан и юр</w:t>
            </w:r>
            <w:r w:rsidR="00CB5FD1" w:rsidRPr="00DC48A0">
              <w:rPr>
                <w:rFonts w:ascii="Times New Roman" w:eastAsia="Calibri" w:hAnsi="Times New Roman" w:cs="Times New Roman"/>
                <w:sz w:val="24"/>
                <w:szCs w:val="24"/>
                <w:lang w:val="ru-RU"/>
              </w:rPr>
              <w:t xml:space="preserve">. </w:t>
            </w:r>
            <w:r w:rsidRPr="00DC48A0">
              <w:rPr>
                <w:rFonts w:ascii="Times New Roman" w:eastAsia="Calibri" w:hAnsi="Times New Roman" w:cs="Times New Roman"/>
                <w:sz w:val="24"/>
                <w:szCs w:val="24"/>
                <w:lang w:val="ru-RU"/>
              </w:rPr>
              <w:t>лиц.</w:t>
            </w:r>
          </w:p>
        </w:tc>
      </w:tr>
      <w:tr w:rsidR="00C5236E" w:rsidRPr="00DC48A0" w:rsidTr="004517B3">
        <w:tc>
          <w:tcPr>
            <w:tcW w:w="1809"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Наличие господдержки лицам, нуждающимся в улучшении жил</w:t>
            </w:r>
            <w:r w:rsidR="00456172" w:rsidRPr="00DC48A0">
              <w:rPr>
                <w:rFonts w:ascii="Times New Roman" w:eastAsia="Calibri" w:hAnsi="Times New Roman" w:cs="Times New Roman"/>
                <w:sz w:val="24"/>
                <w:szCs w:val="24"/>
                <w:lang w:val="ru-RU"/>
              </w:rPr>
              <w:t>, условий</w:t>
            </w:r>
            <w:r w:rsidRPr="00DC48A0">
              <w:rPr>
                <w:rFonts w:ascii="Times New Roman" w:eastAsia="Calibri" w:hAnsi="Times New Roman" w:cs="Times New Roman"/>
                <w:sz w:val="24"/>
                <w:szCs w:val="24"/>
                <w:lang w:val="ru-RU"/>
              </w:rPr>
              <w:t xml:space="preserve"> в законе</w:t>
            </w:r>
          </w:p>
        </w:tc>
        <w:tc>
          <w:tcPr>
            <w:tcW w:w="2552"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Нет</w:t>
            </w:r>
          </w:p>
        </w:tc>
        <w:tc>
          <w:tcPr>
            <w:tcW w:w="2835"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Нет</w:t>
            </w:r>
          </w:p>
        </w:tc>
        <w:tc>
          <w:tcPr>
            <w:tcW w:w="2835"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Да</w:t>
            </w:r>
          </w:p>
        </w:tc>
      </w:tr>
      <w:tr w:rsidR="00C5236E" w:rsidRPr="00DC48A0" w:rsidTr="004517B3">
        <w:tc>
          <w:tcPr>
            <w:tcW w:w="1809"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 xml:space="preserve">Наличие гарантийного фонда </w:t>
            </w:r>
          </w:p>
        </w:tc>
        <w:tc>
          <w:tcPr>
            <w:tcW w:w="2552"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Да.</w:t>
            </w:r>
          </w:p>
        </w:tc>
        <w:tc>
          <w:tcPr>
            <w:tcW w:w="2835"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Да.</w:t>
            </w: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shd w:val="clear" w:color="auto" w:fill="FFFFFF"/>
                <w:lang w:val="ru-RU"/>
              </w:rPr>
            </w:pPr>
            <w:r w:rsidRPr="00DC48A0">
              <w:rPr>
                <w:rFonts w:ascii="Times New Roman" w:eastAsia="Calibri" w:hAnsi="Times New Roman" w:cs="Times New Roman"/>
                <w:sz w:val="24"/>
                <w:szCs w:val="24"/>
                <w:shd w:val="clear" w:color="auto" w:fill="FFFFFF"/>
                <w:lang w:val="ru-RU"/>
              </w:rPr>
              <w:t>Компенсационный фонд, управляемый Публично-правовой компанией "Фонд защиты прав граждан - участников долевого строительства"</w:t>
            </w:r>
          </w:p>
          <w:p w:rsidR="00C5236E" w:rsidRPr="00DC48A0" w:rsidRDefault="00C5236E" w:rsidP="00CB5FD1">
            <w:pPr>
              <w:jc w:val="both"/>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shd w:val="clear" w:color="auto" w:fill="FFFFFF"/>
                <w:lang w:val="ru-RU"/>
              </w:rPr>
              <w:t xml:space="preserve">Вопросы выплаты возмещений регулируются Федеральным законом "О публично-правовой компании по защите прав граждан - участников долевого строительства при несостоятельности (банкротстве) </w:t>
            </w:r>
            <w:r w:rsidRPr="00DC48A0">
              <w:rPr>
                <w:rFonts w:ascii="Times New Roman" w:eastAsia="Calibri" w:hAnsi="Times New Roman" w:cs="Times New Roman"/>
                <w:sz w:val="24"/>
                <w:szCs w:val="24"/>
                <w:shd w:val="clear" w:color="auto" w:fill="FFFFFF"/>
                <w:lang w:val="ru-RU"/>
              </w:rPr>
              <w:lastRenderedPageBreak/>
              <w:t>застройщиков и о внесении изменений в отдельные законодательные акты Российской Федерации"</w:t>
            </w:r>
          </w:p>
        </w:tc>
        <w:tc>
          <w:tcPr>
            <w:tcW w:w="2835"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lastRenderedPageBreak/>
              <w:t>Нет</w:t>
            </w:r>
          </w:p>
        </w:tc>
      </w:tr>
      <w:tr w:rsidR="00C5236E" w:rsidRPr="00DC48A0" w:rsidTr="004517B3">
        <w:tc>
          <w:tcPr>
            <w:tcW w:w="1809" w:type="dxa"/>
          </w:tcPr>
          <w:p w:rsidR="00C5236E" w:rsidRPr="00DC48A0" w:rsidRDefault="00C5236E" w:rsidP="00C5236E">
            <w:pPr>
              <w:rPr>
                <w:rFonts w:ascii="Times New Roman" w:eastAsia="Calibri" w:hAnsi="Times New Roman" w:cs="Times New Roman"/>
                <w:bCs/>
                <w:sz w:val="24"/>
                <w:szCs w:val="24"/>
                <w:shd w:val="clear" w:color="auto" w:fill="FFFFFF"/>
                <w:lang w:val="ru-RU"/>
              </w:rPr>
            </w:pPr>
            <w:r w:rsidRPr="00DC48A0">
              <w:rPr>
                <w:rFonts w:ascii="Times New Roman" w:eastAsia="Calibri" w:hAnsi="Times New Roman" w:cs="Times New Roman"/>
                <w:bCs/>
                <w:sz w:val="24"/>
                <w:szCs w:val="24"/>
                <w:shd w:val="clear" w:color="auto" w:fill="FFFFFF"/>
                <w:lang w:val="ru-RU"/>
              </w:rPr>
              <w:lastRenderedPageBreak/>
              <w:t>Обяз. условия организации долевого участия в жилищном строительстве</w:t>
            </w: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p>
          <w:p w:rsidR="00CB5FD1" w:rsidRPr="00DC48A0" w:rsidRDefault="00CB5FD1" w:rsidP="00C5236E">
            <w:pPr>
              <w:rPr>
                <w:rFonts w:ascii="Times New Roman" w:eastAsia="Calibri" w:hAnsi="Times New Roman" w:cs="Times New Roman"/>
                <w:sz w:val="24"/>
                <w:szCs w:val="24"/>
                <w:lang w:val="ru-RU"/>
              </w:rPr>
            </w:pPr>
          </w:p>
          <w:p w:rsidR="00CB5FD1" w:rsidRPr="00DC48A0" w:rsidRDefault="00CB5FD1"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Условия для начала привлечения денежных средств от дольщиков</w:t>
            </w:r>
          </w:p>
        </w:tc>
        <w:tc>
          <w:tcPr>
            <w:tcW w:w="2552" w:type="dxa"/>
          </w:tcPr>
          <w:p w:rsidR="00C5236E" w:rsidRPr="00DC48A0" w:rsidRDefault="00C5236E" w:rsidP="00C5236E">
            <w:pPr>
              <w:shd w:val="clear" w:color="auto" w:fill="FFFFFF"/>
              <w:ind w:firstLine="400"/>
              <w:jc w:val="both"/>
              <w:textAlignment w:val="baseline"/>
              <w:rPr>
                <w:rFonts w:ascii="Times New Roman" w:eastAsia="Times New Roman" w:hAnsi="Times New Roman" w:cs="Times New Roman"/>
                <w:sz w:val="24"/>
                <w:szCs w:val="24"/>
                <w:lang w:val="ru-RU"/>
              </w:rPr>
            </w:pPr>
            <w:r w:rsidRPr="00DC48A0">
              <w:rPr>
                <w:rFonts w:ascii="Times New Roman" w:eastAsia="Times New Roman" w:hAnsi="Times New Roman" w:cs="Times New Roman"/>
                <w:sz w:val="24"/>
                <w:szCs w:val="24"/>
                <w:lang w:val="ru-RU"/>
              </w:rPr>
              <w:lastRenderedPageBreak/>
              <w:t>1) получение гарантии Фонда гарантирования;</w:t>
            </w:r>
          </w:p>
          <w:p w:rsidR="00C5236E" w:rsidRPr="00DC48A0" w:rsidRDefault="00C5236E" w:rsidP="00C5236E">
            <w:pPr>
              <w:shd w:val="clear" w:color="auto" w:fill="FFFFFF"/>
              <w:ind w:firstLine="400"/>
              <w:jc w:val="both"/>
              <w:textAlignment w:val="baseline"/>
              <w:rPr>
                <w:rFonts w:ascii="Times New Roman" w:eastAsia="Times New Roman" w:hAnsi="Times New Roman" w:cs="Times New Roman"/>
                <w:sz w:val="24"/>
                <w:szCs w:val="24"/>
                <w:lang w:val="ru-RU"/>
              </w:rPr>
            </w:pPr>
            <w:bookmarkStart w:id="1" w:name="SUB70102"/>
            <w:bookmarkEnd w:id="1"/>
            <w:r w:rsidRPr="00DC48A0">
              <w:rPr>
                <w:rFonts w:ascii="Times New Roman" w:eastAsia="Times New Roman" w:hAnsi="Times New Roman" w:cs="Times New Roman"/>
                <w:sz w:val="24"/>
                <w:szCs w:val="24"/>
                <w:lang w:val="ru-RU"/>
              </w:rPr>
              <w:t>2) участие в проекте банка второго уровня;</w:t>
            </w:r>
          </w:p>
          <w:p w:rsidR="00C5236E" w:rsidRPr="00DC48A0" w:rsidRDefault="00C5236E" w:rsidP="00C5236E">
            <w:pPr>
              <w:shd w:val="clear" w:color="auto" w:fill="FFFFFF"/>
              <w:ind w:firstLine="400"/>
              <w:jc w:val="both"/>
              <w:textAlignment w:val="baseline"/>
              <w:rPr>
                <w:rFonts w:ascii="Times New Roman" w:eastAsia="Times New Roman" w:hAnsi="Times New Roman" w:cs="Times New Roman"/>
                <w:sz w:val="24"/>
                <w:szCs w:val="24"/>
                <w:lang w:val="ru-RU"/>
              </w:rPr>
            </w:pPr>
            <w:bookmarkStart w:id="2" w:name="SUB70103"/>
            <w:bookmarkEnd w:id="2"/>
            <w:r w:rsidRPr="00DC48A0">
              <w:rPr>
                <w:rFonts w:ascii="Times New Roman" w:eastAsia="Times New Roman" w:hAnsi="Times New Roman" w:cs="Times New Roman"/>
                <w:sz w:val="24"/>
                <w:szCs w:val="24"/>
                <w:lang w:val="ru-RU"/>
              </w:rPr>
              <w:t>3) привлечение денег дольщиков после возведения</w:t>
            </w:r>
            <w:r w:rsidRPr="00DC48A0">
              <w:rPr>
                <w:rFonts w:ascii="Times New Roman" w:eastAsia="Times New Roman" w:hAnsi="Times New Roman" w:cs="Times New Roman"/>
                <w:sz w:val="24"/>
                <w:szCs w:val="24"/>
              </w:rPr>
              <w:t> </w:t>
            </w:r>
            <w:bookmarkStart w:id="3" w:name="SUB1005388334"/>
            <w:r w:rsidRPr="00DC48A0">
              <w:rPr>
                <w:rFonts w:ascii="Times New Roman" w:eastAsia="Times New Roman" w:hAnsi="Times New Roman" w:cs="Times New Roman"/>
                <w:sz w:val="24"/>
                <w:szCs w:val="24"/>
                <w:u w:val="single"/>
              </w:rPr>
              <w:fldChar w:fldCharType="begin"/>
            </w:r>
            <w:r w:rsidRPr="00DC48A0">
              <w:rPr>
                <w:rFonts w:ascii="Times New Roman" w:eastAsia="Times New Roman" w:hAnsi="Times New Roman" w:cs="Times New Roman"/>
                <w:sz w:val="24"/>
                <w:szCs w:val="24"/>
                <w:u w:val="single"/>
                <w:lang w:val="ru-RU"/>
              </w:rPr>
              <w:instrText xml:space="preserve"> </w:instrText>
            </w:r>
            <w:r w:rsidRPr="00DC48A0">
              <w:rPr>
                <w:rFonts w:ascii="Times New Roman" w:eastAsia="Times New Roman" w:hAnsi="Times New Roman" w:cs="Times New Roman"/>
                <w:sz w:val="24"/>
                <w:szCs w:val="24"/>
                <w:u w:val="single"/>
              </w:rPr>
              <w:instrText>HYPERLINK</w:instrText>
            </w:r>
            <w:r w:rsidRPr="00DC48A0">
              <w:rPr>
                <w:rFonts w:ascii="Times New Roman" w:eastAsia="Times New Roman" w:hAnsi="Times New Roman" w:cs="Times New Roman"/>
                <w:sz w:val="24"/>
                <w:szCs w:val="24"/>
                <w:u w:val="single"/>
                <w:lang w:val="ru-RU"/>
              </w:rPr>
              <w:instrText xml:space="preserve"> "</w:instrText>
            </w:r>
            <w:r w:rsidRPr="00DC48A0">
              <w:rPr>
                <w:rFonts w:ascii="Times New Roman" w:eastAsia="Times New Roman" w:hAnsi="Times New Roman" w:cs="Times New Roman"/>
                <w:sz w:val="24"/>
                <w:szCs w:val="24"/>
                <w:u w:val="single"/>
              </w:rPr>
              <w:instrText>http</w:instrText>
            </w:r>
            <w:r w:rsidRPr="00DC48A0">
              <w:rPr>
                <w:rFonts w:ascii="Times New Roman" w:eastAsia="Times New Roman" w:hAnsi="Times New Roman" w:cs="Times New Roman"/>
                <w:sz w:val="24"/>
                <w:szCs w:val="24"/>
                <w:u w:val="single"/>
                <w:lang w:val="ru-RU"/>
              </w:rPr>
              <w:instrText>://</w:instrText>
            </w:r>
            <w:r w:rsidRPr="00DC48A0">
              <w:rPr>
                <w:rFonts w:ascii="Times New Roman" w:eastAsia="Times New Roman" w:hAnsi="Times New Roman" w:cs="Times New Roman"/>
                <w:sz w:val="24"/>
                <w:szCs w:val="24"/>
                <w:u w:val="single"/>
              </w:rPr>
              <w:instrText>online</w:instrText>
            </w:r>
            <w:r w:rsidRPr="00DC48A0">
              <w:rPr>
                <w:rFonts w:ascii="Times New Roman" w:eastAsia="Times New Roman" w:hAnsi="Times New Roman" w:cs="Times New Roman"/>
                <w:sz w:val="24"/>
                <w:szCs w:val="24"/>
                <w:u w:val="single"/>
                <w:lang w:val="ru-RU"/>
              </w:rPr>
              <w:instrText>.</w:instrText>
            </w:r>
            <w:r w:rsidRPr="00DC48A0">
              <w:rPr>
                <w:rFonts w:ascii="Times New Roman" w:eastAsia="Times New Roman" w:hAnsi="Times New Roman" w:cs="Times New Roman"/>
                <w:sz w:val="24"/>
                <w:szCs w:val="24"/>
                <w:u w:val="single"/>
              </w:rPr>
              <w:instrText>zakon</w:instrText>
            </w:r>
            <w:r w:rsidRPr="00DC48A0">
              <w:rPr>
                <w:rFonts w:ascii="Times New Roman" w:eastAsia="Times New Roman" w:hAnsi="Times New Roman" w:cs="Times New Roman"/>
                <w:sz w:val="24"/>
                <w:szCs w:val="24"/>
                <w:u w:val="single"/>
                <w:lang w:val="ru-RU"/>
              </w:rPr>
              <w:instrText>.</w:instrText>
            </w:r>
            <w:r w:rsidRPr="00DC48A0">
              <w:rPr>
                <w:rFonts w:ascii="Times New Roman" w:eastAsia="Times New Roman" w:hAnsi="Times New Roman" w:cs="Times New Roman"/>
                <w:sz w:val="24"/>
                <w:szCs w:val="24"/>
                <w:u w:val="single"/>
              </w:rPr>
              <w:instrText>kz</w:instrText>
            </w:r>
            <w:r w:rsidRPr="00DC48A0">
              <w:rPr>
                <w:rFonts w:ascii="Times New Roman" w:eastAsia="Times New Roman" w:hAnsi="Times New Roman" w:cs="Times New Roman"/>
                <w:sz w:val="24"/>
                <w:szCs w:val="24"/>
                <w:u w:val="single"/>
                <w:lang w:val="ru-RU"/>
              </w:rPr>
              <w:instrText>/</w:instrText>
            </w:r>
            <w:r w:rsidRPr="00DC48A0">
              <w:rPr>
                <w:rFonts w:ascii="Times New Roman" w:eastAsia="Times New Roman" w:hAnsi="Times New Roman" w:cs="Times New Roman"/>
                <w:sz w:val="24"/>
                <w:szCs w:val="24"/>
                <w:u w:val="single"/>
              </w:rPr>
              <w:instrText>Document</w:instrText>
            </w:r>
            <w:r w:rsidRPr="00DC48A0">
              <w:rPr>
                <w:rFonts w:ascii="Times New Roman" w:eastAsia="Times New Roman" w:hAnsi="Times New Roman" w:cs="Times New Roman"/>
                <w:sz w:val="24"/>
                <w:szCs w:val="24"/>
                <w:u w:val="single"/>
                <w:lang w:val="ru-RU"/>
              </w:rPr>
              <w:instrText>/?</w:instrText>
            </w:r>
            <w:r w:rsidRPr="00DC48A0">
              <w:rPr>
                <w:rFonts w:ascii="Times New Roman" w:eastAsia="Times New Roman" w:hAnsi="Times New Roman" w:cs="Times New Roman"/>
                <w:sz w:val="24"/>
                <w:szCs w:val="24"/>
                <w:u w:val="single"/>
              </w:rPr>
              <w:instrText>link</w:instrText>
            </w:r>
            <w:r w:rsidRPr="00DC48A0">
              <w:rPr>
                <w:rFonts w:ascii="Times New Roman" w:eastAsia="Times New Roman" w:hAnsi="Times New Roman" w:cs="Times New Roman"/>
                <w:sz w:val="24"/>
                <w:szCs w:val="24"/>
                <w:u w:val="single"/>
                <w:lang w:val="ru-RU"/>
              </w:rPr>
              <w:instrText>_</w:instrText>
            </w:r>
            <w:r w:rsidRPr="00DC48A0">
              <w:rPr>
                <w:rFonts w:ascii="Times New Roman" w:eastAsia="Times New Roman" w:hAnsi="Times New Roman" w:cs="Times New Roman"/>
                <w:sz w:val="24"/>
                <w:szCs w:val="24"/>
                <w:u w:val="single"/>
              </w:rPr>
              <w:instrText>id</w:instrText>
            </w:r>
            <w:r w:rsidRPr="00DC48A0">
              <w:rPr>
                <w:rFonts w:ascii="Times New Roman" w:eastAsia="Times New Roman" w:hAnsi="Times New Roman" w:cs="Times New Roman"/>
                <w:sz w:val="24"/>
                <w:szCs w:val="24"/>
                <w:u w:val="single"/>
                <w:lang w:val="ru-RU"/>
              </w:rPr>
              <w:instrText>=1005388334" \</w:instrText>
            </w:r>
            <w:r w:rsidRPr="00DC48A0">
              <w:rPr>
                <w:rFonts w:ascii="Times New Roman" w:eastAsia="Times New Roman" w:hAnsi="Times New Roman" w:cs="Times New Roman"/>
                <w:sz w:val="24"/>
                <w:szCs w:val="24"/>
                <w:u w:val="single"/>
              </w:rPr>
              <w:instrText>o</w:instrText>
            </w:r>
            <w:r w:rsidRPr="00DC48A0">
              <w:rPr>
                <w:rFonts w:ascii="Times New Roman" w:eastAsia="Times New Roman" w:hAnsi="Times New Roman" w:cs="Times New Roman"/>
                <w:sz w:val="24"/>
                <w:szCs w:val="24"/>
                <w:u w:val="single"/>
                <w:lang w:val="ru-RU"/>
              </w:rPr>
              <w:instrText xml:space="preserve"> "Закон Республики Казахстан от 7 апреля 2016 года № 486-</w:instrText>
            </w:r>
            <w:r w:rsidRPr="00DC48A0">
              <w:rPr>
                <w:rFonts w:ascii="Times New Roman" w:eastAsia="Times New Roman" w:hAnsi="Times New Roman" w:cs="Times New Roman"/>
                <w:sz w:val="24"/>
                <w:szCs w:val="24"/>
                <w:u w:val="single"/>
              </w:rPr>
              <w:instrText>V</w:instrText>
            </w:r>
            <w:r w:rsidRPr="00DC48A0">
              <w:rPr>
                <w:rFonts w:ascii="Times New Roman" w:eastAsia="Times New Roman" w:hAnsi="Times New Roman" w:cs="Times New Roman"/>
                <w:sz w:val="24"/>
                <w:szCs w:val="24"/>
                <w:u w:val="single"/>
                <w:lang w:val="ru-RU"/>
              </w:rPr>
              <w:instrText xml:space="preserve"> \«О долевом участии в жилищном строительстве\»" \</w:instrText>
            </w:r>
            <w:r w:rsidRPr="00DC48A0">
              <w:rPr>
                <w:rFonts w:ascii="Times New Roman" w:eastAsia="Times New Roman" w:hAnsi="Times New Roman" w:cs="Times New Roman"/>
                <w:sz w:val="24"/>
                <w:szCs w:val="24"/>
                <w:u w:val="single"/>
              </w:rPr>
              <w:instrText>t</w:instrText>
            </w:r>
            <w:r w:rsidRPr="00DC48A0">
              <w:rPr>
                <w:rFonts w:ascii="Times New Roman" w:eastAsia="Times New Roman" w:hAnsi="Times New Roman" w:cs="Times New Roman"/>
                <w:sz w:val="24"/>
                <w:szCs w:val="24"/>
                <w:u w:val="single"/>
                <w:lang w:val="ru-RU"/>
              </w:rPr>
              <w:instrText xml:space="preserve"> "_</w:instrText>
            </w:r>
            <w:r w:rsidRPr="00DC48A0">
              <w:rPr>
                <w:rFonts w:ascii="Times New Roman" w:eastAsia="Times New Roman" w:hAnsi="Times New Roman" w:cs="Times New Roman"/>
                <w:sz w:val="24"/>
                <w:szCs w:val="24"/>
                <w:u w:val="single"/>
              </w:rPr>
              <w:instrText>parent</w:instrText>
            </w:r>
            <w:r w:rsidRPr="00DC48A0">
              <w:rPr>
                <w:rFonts w:ascii="Times New Roman" w:eastAsia="Times New Roman" w:hAnsi="Times New Roman" w:cs="Times New Roman"/>
                <w:sz w:val="24"/>
                <w:szCs w:val="24"/>
                <w:u w:val="single"/>
                <w:lang w:val="ru-RU"/>
              </w:rPr>
              <w:instrText xml:space="preserve">" </w:instrText>
            </w:r>
            <w:r w:rsidRPr="00DC48A0">
              <w:rPr>
                <w:rFonts w:ascii="Times New Roman" w:eastAsia="Times New Roman" w:hAnsi="Times New Roman" w:cs="Times New Roman"/>
                <w:sz w:val="24"/>
                <w:szCs w:val="24"/>
                <w:u w:val="single"/>
              </w:rPr>
              <w:fldChar w:fldCharType="separate"/>
            </w:r>
            <w:r w:rsidRPr="00DC48A0">
              <w:rPr>
                <w:rFonts w:ascii="Times New Roman" w:eastAsia="Times New Roman" w:hAnsi="Times New Roman" w:cs="Times New Roman"/>
                <w:sz w:val="24"/>
                <w:szCs w:val="24"/>
                <w:u w:val="single"/>
                <w:lang w:val="ru-RU"/>
              </w:rPr>
              <w:t>каркаса жилого дома</w:t>
            </w:r>
            <w:r w:rsidRPr="00DC48A0">
              <w:rPr>
                <w:rFonts w:ascii="Times New Roman" w:eastAsia="Times New Roman" w:hAnsi="Times New Roman" w:cs="Times New Roman"/>
                <w:sz w:val="24"/>
                <w:szCs w:val="24"/>
                <w:u w:val="single"/>
              </w:rPr>
              <w:fldChar w:fldCharType="end"/>
            </w:r>
            <w:bookmarkEnd w:id="3"/>
            <w:r w:rsidRPr="00DC48A0">
              <w:rPr>
                <w:rFonts w:ascii="Times New Roman" w:eastAsia="Times New Roman" w:hAnsi="Times New Roman" w:cs="Times New Roman"/>
                <w:sz w:val="24"/>
                <w:szCs w:val="24"/>
              </w:rPr>
              <w:t> </w:t>
            </w:r>
            <w:r w:rsidRPr="00DC48A0">
              <w:rPr>
                <w:rFonts w:ascii="Times New Roman" w:eastAsia="Times New Roman" w:hAnsi="Times New Roman" w:cs="Times New Roman"/>
                <w:sz w:val="24"/>
                <w:szCs w:val="24"/>
                <w:lang w:val="ru-RU"/>
              </w:rPr>
              <w:t>(жилого здания)</w:t>
            </w:r>
          </w:p>
          <w:p w:rsidR="00C5236E" w:rsidRPr="00DC48A0" w:rsidRDefault="00C5236E" w:rsidP="00C5236E">
            <w:pPr>
              <w:shd w:val="clear" w:color="auto" w:fill="FFFFFF"/>
              <w:ind w:firstLine="400"/>
              <w:jc w:val="both"/>
              <w:textAlignment w:val="baseline"/>
              <w:rPr>
                <w:rFonts w:ascii="Times New Roman" w:eastAsia="Times New Roman" w:hAnsi="Times New Roman" w:cs="Times New Roman"/>
                <w:i/>
                <w:sz w:val="24"/>
                <w:szCs w:val="24"/>
                <w:lang w:val="ru-RU"/>
              </w:rPr>
            </w:pPr>
            <w:r w:rsidRPr="00DC48A0">
              <w:rPr>
                <w:rFonts w:ascii="Times New Roman" w:eastAsia="Times New Roman" w:hAnsi="Times New Roman" w:cs="Times New Roman"/>
                <w:i/>
                <w:sz w:val="24"/>
                <w:szCs w:val="24"/>
                <w:lang w:val="ru-RU"/>
              </w:rPr>
              <w:t>Исчерпывающий перечень условий.</w:t>
            </w:r>
          </w:p>
          <w:p w:rsidR="00C5236E" w:rsidRPr="00DC48A0" w:rsidRDefault="00C5236E" w:rsidP="00C5236E">
            <w:pPr>
              <w:shd w:val="clear" w:color="auto" w:fill="FFFFFF"/>
              <w:ind w:firstLine="400"/>
              <w:jc w:val="both"/>
              <w:textAlignment w:val="baseline"/>
              <w:rPr>
                <w:rFonts w:ascii="Times New Roman" w:eastAsia="Times New Roman" w:hAnsi="Times New Roman" w:cs="Times New Roman"/>
                <w:i/>
                <w:sz w:val="24"/>
                <w:szCs w:val="24"/>
                <w:lang w:val="ru-RU"/>
              </w:rPr>
            </w:pPr>
          </w:p>
          <w:p w:rsidR="00C8330A"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1</w:t>
            </w: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 земельный участок, принадлежащий на праве временного возмездного землепользования (аренды), предоставленном государством, или на праве собственности;</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2) проектно-сметную документацию проекта строительства жилого дома (жилого здания) с положительным заключением комплексной вневедомственной экспертизы;</w:t>
            </w:r>
          </w:p>
          <w:p w:rsidR="00C5236E" w:rsidRPr="00DC48A0" w:rsidRDefault="00C5236E" w:rsidP="00CB5FD1">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3) деньги, планируемые для расходования в соответствии со статьей 20 настоящего Закона,</w:t>
            </w:r>
          </w:p>
        </w:tc>
        <w:tc>
          <w:tcPr>
            <w:tcW w:w="2835" w:type="dxa"/>
          </w:tcPr>
          <w:p w:rsidR="00C8330A" w:rsidRPr="00BC67B8" w:rsidRDefault="00C8330A" w:rsidP="00BC67B8">
            <w:pPr>
              <w:jc w:val="both"/>
              <w:rPr>
                <w:rFonts w:ascii="Times New Roman" w:eastAsia="Calibri" w:hAnsi="Times New Roman" w:cs="Times New Roman"/>
                <w:sz w:val="24"/>
                <w:szCs w:val="24"/>
                <w:lang w:val="ru-RU"/>
              </w:rPr>
            </w:pPr>
            <w:r w:rsidRPr="00BC67B8">
              <w:rPr>
                <w:rFonts w:ascii="Times New Roman" w:eastAsia="Calibri" w:hAnsi="Times New Roman" w:cs="Times New Roman"/>
                <w:sz w:val="24"/>
                <w:szCs w:val="24"/>
                <w:lang w:val="ru-RU"/>
              </w:rPr>
              <w:lastRenderedPageBreak/>
              <w:t xml:space="preserve">1) Застройщик должен иметь определённый «опыт работы» на рынке строительства недвижимости. В частности, не менее 3-ёх лет строительства МКД общей площадью от 10 тысяч </w:t>
            </w:r>
            <w:r w:rsidR="00690E4F" w:rsidRPr="00BC67B8">
              <w:rPr>
                <w:rFonts w:ascii="Times New Roman" w:eastAsia="Calibri" w:hAnsi="Times New Roman" w:cs="Times New Roman"/>
                <w:sz w:val="24"/>
                <w:szCs w:val="24"/>
                <w:lang w:val="ru-RU"/>
              </w:rPr>
              <w:t>кв.</w:t>
            </w:r>
            <w:r w:rsidRPr="00BC67B8">
              <w:rPr>
                <w:rFonts w:ascii="Times New Roman" w:eastAsia="Calibri" w:hAnsi="Times New Roman" w:cs="Times New Roman"/>
                <w:sz w:val="24"/>
                <w:szCs w:val="24"/>
                <w:lang w:val="ru-RU"/>
              </w:rPr>
              <w:t xml:space="preserve"> м;</w:t>
            </w:r>
          </w:p>
          <w:p w:rsidR="00C5236E" w:rsidRPr="00BC67B8" w:rsidRDefault="00C5236E" w:rsidP="00BC67B8">
            <w:pPr>
              <w:rPr>
                <w:rFonts w:ascii="Times New Roman" w:eastAsia="Calibri" w:hAnsi="Times New Roman" w:cs="Times New Roman"/>
                <w:sz w:val="24"/>
                <w:szCs w:val="24"/>
                <w:lang w:val="ru-RU"/>
              </w:rPr>
            </w:pPr>
          </w:p>
          <w:p w:rsidR="00C5236E" w:rsidRPr="00BC67B8" w:rsidRDefault="00C8330A" w:rsidP="00BC67B8">
            <w:pPr>
              <w:jc w:val="both"/>
              <w:rPr>
                <w:rFonts w:ascii="Times New Roman" w:eastAsia="Calibri" w:hAnsi="Times New Roman" w:cs="Times New Roman"/>
                <w:sz w:val="24"/>
                <w:szCs w:val="24"/>
                <w:lang w:val="ru-RU"/>
              </w:rPr>
            </w:pPr>
            <w:r w:rsidRPr="00BC67B8">
              <w:rPr>
                <w:rFonts w:ascii="Times New Roman" w:eastAsia="Calibri" w:hAnsi="Times New Roman" w:cs="Times New Roman"/>
                <w:sz w:val="24"/>
                <w:szCs w:val="24"/>
                <w:lang w:val="ru-RU"/>
              </w:rPr>
              <w:t>2) С 2019 года переход на счета эскроу. 74% инвестиций в строительство – это средства дольщиков. С 01. 07. 2019 года, застройщик больше не сможет управлять этими деньгами напрямую. Средства от дольщиков будут поступать на отдельные банковские счета, и будут находиться в доверительном управлении данного учреждения до тех пор, пока объект не будет сдан в эксплуатацию и пока хотя бы один из дольщиков не получит право собственности</w:t>
            </w:r>
          </w:p>
          <w:p w:rsidR="00C8330A" w:rsidRPr="00BC67B8" w:rsidRDefault="00C8330A" w:rsidP="00BC67B8">
            <w:pPr>
              <w:rPr>
                <w:rFonts w:ascii="Times New Roman" w:eastAsia="Calibri" w:hAnsi="Times New Roman" w:cs="Times New Roman"/>
                <w:sz w:val="24"/>
                <w:szCs w:val="24"/>
                <w:lang w:val="ru-RU"/>
              </w:rPr>
            </w:pPr>
            <w:r w:rsidRPr="00BC67B8">
              <w:rPr>
                <w:rFonts w:ascii="Times New Roman" w:eastAsia="Calibri" w:hAnsi="Times New Roman" w:cs="Times New Roman"/>
                <w:sz w:val="24"/>
                <w:szCs w:val="24"/>
                <w:lang w:val="ru-RU"/>
              </w:rPr>
              <w:t>административные и прочие расходы не могут составлять более 10% от стоимости объекта строительства;</w:t>
            </w:r>
          </w:p>
          <w:p w:rsidR="00C8330A" w:rsidRPr="00BC67B8" w:rsidRDefault="00C8330A" w:rsidP="00BC67B8">
            <w:pPr>
              <w:jc w:val="both"/>
              <w:rPr>
                <w:rFonts w:ascii="Times New Roman" w:eastAsia="Calibri" w:hAnsi="Times New Roman" w:cs="Times New Roman"/>
                <w:sz w:val="24"/>
                <w:szCs w:val="24"/>
                <w:lang w:val="ru-RU"/>
              </w:rPr>
            </w:pPr>
            <w:r w:rsidRPr="00BC67B8">
              <w:rPr>
                <w:rFonts w:ascii="Times New Roman" w:eastAsia="Calibri" w:hAnsi="Times New Roman" w:cs="Times New Roman"/>
                <w:sz w:val="24"/>
                <w:szCs w:val="24"/>
                <w:lang w:val="ru-RU"/>
              </w:rPr>
              <w:t>3) Размер авансовых платежей для выполнения работ подрядными организациями, не может превышать 30% от проектной стоимости возводимого объекта;</w:t>
            </w:r>
          </w:p>
          <w:p w:rsidR="00C5236E" w:rsidRPr="00DC48A0" w:rsidRDefault="00C8330A" w:rsidP="00BC67B8">
            <w:pPr>
              <w:rPr>
                <w:rFonts w:ascii="Times New Roman" w:eastAsia="Calibri" w:hAnsi="Times New Roman" w:cs="Times New Roman"/>
                <w:sz w:val="24"/>
                <w:szCs w:val="24"/>
                <w:lang w:val="ru-RU"/>
              </w:rPr>
            </w:pPr>
            <w:r w:rsidRPr="00BC67B8">
              <w:rPr>
                <w:rFonts w:ascii="Times New Roman" w:eastAsia="Calibri" w:hAnsi="Times New Roman" w:cs="Times New Roman"/>
                <w:sz w:val="24"/>
                <w:szCs w:val="24"/>
                <w:lang w:val="ru-RU"/>
              </w:rPr>
              <w:t xml:space="preserve">4) Если застройщик нарушит сроки ввода жилья в эксплуатацию, он получит запрет на реализацию других </w:t>
            </w:r>
            <w:r w:rsidRPr="00BC67B8">
              <w:rPr>
                <w:rFonts w:ascii="Times New Roman" w:eastAsia="Calibri" w:hAnsi="Times New Roman" w:cs="Times New Roman"/>
                <w:sz w:val="24"/>
                <w:szCs w:val="24"/>
                <w:lang w:val="ru-RU"/>
              </w:rPr>
              <w:lastRenderedPageBreak/>
              <w:t>проектов. То есть, новое заключение о соответствии выдано не будет. А оно должно быть у каждого застройщика</w:t>
            </w:r>
          </w:p>
          <w:p w:rsidR="00C5236E" w:rsidRPr="00DC48A0" w:rsidRDefault="00C5236E"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1.Наличие разрешения на строительство</w:t>
            </w:r>
          </w:p>
          <w:p w:rsidR="00C5236E" w:rsidRPr="00DC48A0" w:rsidRDefault="00C5236E" w:rsidP="00C5236E">
            <w:pPr>
              <w:jc w:val="both"/>
              <w:rPr>
                <w:rFonts w:ascii="Times New Roman" w:eastAsia="Times New Roman" w:hAnsi="Times New Roman" w:cs="Times New Roman"/>
                <w:sz w:val="24"/>
                <w:szCs w:val="24"/>
                <w:lang w:val="ru-RU"/>
              </w:rPr>
            </w:pPr>
            <w:r w:rsidRPr="00DC48A0">
              <w:rPr>
                <w:rFonts w:ascii="Times New Roman" w:eastAsia="Calibri" w:hAnsi="Times New Roman" w:cs="Times New Roman"/>
                <w:sz w:val="24"/>
                <w:szCs w:val="24"/>
                <w:lang w:val="ru-RU"/>
              </w:rPr>
              <w:t xml:space="preserve">2. После </w:t>
            </w:r>
            <w:r w:rsidRPr="00DC48A0">
              <w:rPr>
                <w:rFonts w:ascii="Times New Roman" w:eastAsia="Times New Roman" w:hAnsi="Times New Roman" w:cs="Times New Roman"/>
                <w:sz w:val="24"/>
                <w:szCs w:val="24"/>
                <w:lang w:val="ru-RU"/>
              </w:rPr>
              <w:t>опубликования, размещения и (или) представления проектной декларации</w:t>
            </w:r>
          </w:p>
          <w:p w:rsidR="00C5236E" w:rsidRPr="00DC48A0" w:rsidRDefault="00C5236E" w:rsidP="00CB5FD1">
            <w:pPr>
              <w:jc w:val="both"/>
              <w:rPr>
                <w:rFonts w:ascii="Times New Roman" w:eastAsia="Calibri" w:hAnsi="Times New Roman" w:cs="Times New Roman"/>
                <w:sz w:val="24"/>
                <w:szCs w:val="24"/>
                <w:lang w:val="ru-RU"/>
              </w:rPr>
            </w:pPr>
            <w:r w:rsidRPr="00DC48A0">
              <w:rPr>
                <w:rFonts w:ascii="Times New Roman" w:eastAsia="Times New Roman" w:hAnsi="Times New Roman" w:cs="Times New Roman"/>
                <w:sz w:val="24"/>
                <w:szCs w:val="24"/>
                <w:lang w:val="ru-RU"/>
              </w:rPr>
              <w:t>3.После государственной регистрации застройщиком права собственности на земельный участок либо договора аренды, договора субаренды такого земельного участка</w:t>
            </w:r>
          </w:p>
        </w:tc>
        <w:tc>
          <w:tcPr>
            <w:tcW w:w="2835" w:type="dxa"/>
          </w:tcPr>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5236E" w:rsidRPr="00DC48A0" w:rsidRDefault="00C5236E" w:rsidP="00C5236E">
            <w:pPr>
              <w:ind w:left="720"/>
              <w:contextualSpacing/>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8330A" w:rsidRDefault="00C8330A" w:rsidP="00C5236E">
            <w:pPr>
              <w:rPr>
                <w:rFonts w:ascii="Times New Roman" w:eastAsia="Calibri" w:hAnsi="Times New Roman" w:cs="Times New Roman"/>
                <w:sz w:val="24"/>
                <w:szCs w:val="24"/>
                <w:lang w:val="ru-RU"/>
              </w:rPr>
            </w:pP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1.При отсутствии у него задолженности по налогам, сборам (пошлинам), другим обязательным платежам</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2.При наличии документов, удостоверяющих его право на земельный участок, необходимый для обеспечения долевого строительства, документов, подтверждающих опубликование проектной декларации</w:t>
            </w:r>
          </w:p>
          <w:p w:rsidR="00C5236E" w:rsidRPr="00DC48A0" w:rsidRDefault="00C5236E" w:rsidP="00C5236E">
            <w:pPr>
              <w:widowControl w:val="0"/>
              <w:autoSpaceDE w:val="0"/>
              <w:autoSpaceDN w:val="0"/>
              <w:adjustRightInd w:val="0"/>
              <w:jc w:val="both"/>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3.Наличия договора строительного подряда на строительство многоквартирного жилого дома и (или) иных объектов недвижимости (если строительство не ведется застройщиком собственными силами)</w:t>
            </w:r>
          </w:p>
          <w:p w:rsidR="00C5236E" w:rsidRPr="00DC48A0" w:rsidRDefault="00C5236E" w:rsidP="00C5236E">
            <w:pPr>
              <w:widowControl w:val="0"/>
              <w:autoSpaceDE w:val="0"/>
              <w:autoSpaceDN w:val="0"/>
              <w:adjustRightInd w:val="0"/>
              <w:jc w:val="both"/>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 xml:space="preserve">4.Наличие проектной документации, прошедшей государственную экспертизу в случаях и порядке, установленных </w:t>
            </w:r>
            <w:hyperlink r:id="rId8" w:history="1">
              <w:r w:rsidRPr="00DC48A0">
                <w:rPr>
                  <w:rFonts w:ascii="Times New Roman" w:eastAsia="Calibri" w:hAnsi="Times New Roman" w:cs="Times New Roman"/>
                  <w:sz w:val="24"/>
                  <w:szCs w:val="24"/>
                  <w:lang w:val="ru-RU"/>
                </w:rPr>
                <w:t>законодательством</w:t>
              </w:r>
            </w:hyperlink>
            <w:r w:rsidRPr="00DC48A0">
              <w:rPr>
                <w:rFonts w:ascii="Times New Roman" w:eastAsia="Calibri" w:hAnsi="Times New Roman" w:cs="Times New Roman"/>
                <w:sz w:val="24"/>
                <w:szCs w:val="24"/>
                <w:lang w:val="ru-RU"/>
              </w:rPr>
              <w:t>;</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5.Наличие разрешений на производство строительно-монтажных работ для строительства многоквартирного жилого дома и иных объектов недвижимости</w:t>
            </w:r>
          </w:p>
        </w:tc>
      </w:tr>
      <w:tr w:rsidR="00C5236E" w:rsidRPr="00DC48A0" w:rsidTr="004517B3">
        <w:tc>
          <w:tcPr>
            <w:tcW w:w="1809"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lastRenderedPageBreak/>
              <w:t>Наличие средств на банковском счету</w:t>
            </w:r>
          </w:p>
        </w:tc>
        <w:tc>
          <w:tcPr>
            <w:tcW w:w="2552" w:type="dxa"/>
          </w:tcPr>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Да</w:t>
            </w:r>
          </w:p>
          <w:p w:rsidR="00C5236E" w:rsidRPr="00DC48A0" w:rsidRDefault="00C5236E" w:rsidP="00C5236E">
            <w:pPr>
              <w:rPr>
                <w:rFonts w:ascii="Times New Roman" w:eastAsia="Calibri" w:hAnsi="Times New Roman" w:cs="Times New Roman"/>
                <w:sz w:val="24"/>
                <w:szCs w:val="24"/>
                <w:lang w:val="ru-RU"/>
              </w:rPr>
            </w:pPr>
            <w:r w:rsidRPr="00DC48A0">
              <w:rPr>
                <w:rFonts w:ascii="Times New Roman" w:eastAsia="Calibri" w:hAnsi="Times New Roman" w:cs="Times New Roman"/>
                <w:sz w:val="24"/>
                <w:szCs w:val="24"/>
                <w:lang w:val="ru-RU"/>
              </w:rPr>
              <w:t>Уполномоченная компания обеспечивает учет денег по банковскому счету</w:t>
            </w:r>
          </w:p>
        </w:tc>
        <w:tc>
          <w:tcPr>
            <w:tcW w:w="2835" w:type="dxa"/>
          </w:tcPr>
          <w:p w:rsidR="00C8330A" w:rsidRPr="00C8330A" w:rsidRDefault="00C8330A" w:rsidP="00C8330A">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Да</w:t>
            </w:r>
          </w:p>
          <w:p w:rsidR="00C8330A" w:rsidRPr="00C8330A" w:rsidRDefault="00C8330A" w:rsidP="00C8330A">
            <w:pPr>
              <w:rPr>
                <w:rFonts w:ascii="Times New Roman" w:eastAsia="Calibri" w:hAnsi="Times New Roman" w:cs="Times New Roman"/>
                <w:sz w:val="24"/>
                <w:szCs w:val="24"/>
                <w:lang w:val="ru-RU"/>
              </w:rPr>
            </w:pPr>
            <w:r w:rsidRPr="00C8330A">
              <w:rPr>
                <w:rFonts w:ascii="Times New Roman" w:eastAsia="Calibri" w:hAnsi="Times New Roman" w:cs="Times New Roman"/>
                <w:sz w:val="24"/>
                <w:szCs w:val="24"/>
                <w:lang w:val="ru-RU"/>
              </w:rPr>
              <w:t>.</w:t>
            </w:r>
          </w:p>
          <w:p w:rsidR="00C5236E" w:rsidRPr="00DC48A0" w:rsidRDefault="00C5236E" w:rsidP="00C5236E">
            <w:pPr>
              <w:rPr>
                <w:rFonts w:ascii="Times New Roman" w:eastAsia="Calibri" w:hAnsi="Times New Roman" w:cs="Times New Roman"/>
                <w:sz w:val="24"/>
                <w:szCs w:val="24"/>
                <w:lang w:val="ru-RU"/>
              </w:rPr>
            </w:pPr>
          </w:p>
        </w:tc>
        <w:tc>
          <w:tcPr>
            <w:tcW w:w="2835" w:type="dxa"/>
          </w:tcPr>
          <w:p w:rsidR="00C5236E" w:rsidRPr="00DC48A0" w:rsidRDefault="00C5236E" w:rsidP="00C5236E">
            <w:pPr>
              <w:rPr>
                <w:rFonts w:ascii="Times New Roman" w:eastAsia="Calibri" w:hAnsi="Times New Roman" w:cs="Times New Roman"/>
                <w:sz w:val="24"/>
                <w:szCs w:val="24"/>
              </w:rPr>
            </w:pPr>
            <w:r w:rsidRPr="00DC48A0">
              <w:rPr>
                <w:rFonts w:ascii="Times New Roman" w:eastAsia="Calibri" w:hAnsi="Times New Roman" w:cs="Times New Roman"/>
                <w:sz w:val="24"/>
                <w:szCs w:val="24"/>
              </w:rPr>
              <w:t>-</w:t>
            </w:r>
          </w:p>
        </w:tc>
      </w:tr>
    </w:tbl>
    <w:p w:rsidR="005C555C" w:rsidRDefault="005C555C" w:rsidP="0043174E">
      <w:pPr>
        <w:rPr>
          <w:rFonts w:ascii="Times New Roman" w:eastAsia="Calibri" w:hAnsi="Times New Roman" w:cs="Times New Roman"/>
          <w:b/>
          <w:bCs/>
          <w:color w:val="000000"/>
          <w:sz w:val="24"/>
          <w:szCs w:val="24"/>
          <w:lang w:val="ky-KG"/>
        </w:rPr>
      </w:pPr>
    </w:p>
    <w:p w:rsidR="007D4739" w:rsidRPr="00DC48A0" w:rsidRDefault="0043174E" w:rsidP="005C555C">
      <w:pPr>
        <w:ind w:firstLine="567"/>
        <w:rPr>
          <w:rFonts w:ascii="Times New Roman" w:eastAsia="Calibri" w:hAnsi="Times New Roman" w:cs="Times New Roman"/>
          <w:b/>
          <w:bCs/>
          <w:color w:val="000000"/>
          <w:sz w:val="24"/>
          <w:szCs w:val="24"/>
          <w:lang w:val="ky-KG"/>
        </w:rPr>
      </w:pPr>
      <w:r>
        <w:rPr>
          <w:rFonts w:ascii="Times New Roman" w:eastAsia="Calibri" w:hAnsi="Times New Roman" w:cs="Times New Roman"/>
          <w:b/>
          <w:bCs/>
          <w:color w:val="000000"/>
          <w:sz w:val="24"/>
          <w:szCs w:val="24"/>
          <w:lang w:val="ky-KG"/>
        </w:rPr>
        <w:lastRenderedPageBreak/>
        <w:t xml:space="preserve"> </w:t>
      </w:r>
      <w:r w:rsidR="00AE15BF" w:rsidRPr="00DC48A0">
        <w:rPr>
          <w:rFonts w:ascii="Times New Roman" w:eastAsia="Calibri" w:hAnsi="Times New Roman" w:cs="Times New Roman"/>
          <w:b/>
          <w:bCs/>
          <w:color w:val="000000"/>
          <w:sz w:val="24"/>
          <w:szCs w:val="24"/>
          <w:lang w:val="ky-KG"/>
        </w:rPr>
        <w:t xml:space="preserve">4. </w:t>
      </w:r>
      <w:r w:rsidR="007D4739" w:rsidRPr="00DC48A0">
        <w:rPr>
          <w:rFonts w:ascii="Times New Roman" w:eastAsia="Calibri" w:hAnsi="Times New Roman" w:cs="Times New Roman"/>
          <w:b/>
          <w:bCs/>
          <w:color w:val="000000"/>
          <w:sz w:val="24"/>
          <w:szCs w:val="24"/>
          <w:lang w:val="ky-KG"/>
        </w:rPr>
        <w:t xml:space="preserve">Цели </w:t>
      </w:r>
      <w:r w:rsidR="008C2E42">
        <w:rPr>
          <w:rFonts w:ascii="Times New Roman" w:eastAsia="Calibri" w:hAnsi="Times New Roman" w:cs="Times New Roman"/>
          <w:b/>
          <w:bCs/>
          <w:color w:val="000000"/>
          <w:sz w:val="24"/>
          <w:szCs w:val="24"/>
          <w:lang w:val="ky-KG"/>
        </w:rPr>
        <w:t xml:space="preserve">и задача </w:t>
      </w:r>
      <w:r w:rsidR="007D4739" w:rsidRPr="00DC48A0">
        <w:rPr>
          <w:rFonts w:ascii="Times New Roman" w:eastAsia="Calibri" w:hAnsi="Times New Roman" w:cs="Times New Roman"/>
          <w:b/>
          <w:bCs/>
          <w:color w:val="000000"/>
          <w:sz w:val="24"/>
          <w:szCs w:val="24"/>
          <w:lang w:val="ky-KG"/>
        </w:rPr>
        <w:t>регулирования</w:t>
      </w:r>
    </w:p>
    <w:p w:rsidR="007D4739" w:rsidRPr="00DC48A0" w:rsidRDefault="007D4739" w:rsidP="00AE15BF">
      <w:pPr>
        <w:spacing w:after="0" w:line="240" w:lineRule="auto"/>
        <w:ind w:firstLine="708"/>
        <w:jc w:val="center"/>
        <w:rPr>
          <w:rFonts w:ascii="Times New Roman" w:eastAsia="Calibri" w:hAnsi="Times New Roman" w:cs="Times New Roman"/>
          <w:b/>
          <w:bCs/>
          <w:color w:val="000000"/>
          <w:sz w:val="24"/>
          <w:szCs w:val="24"/>
          <w:lang w:val="ky-KG"/>
        </w:rPr>
      </w:pPr>
    </w:p>
    <w:p w:rsidR="008C2E42" w:rsidRDefault="007D4739" w:rsidP="008C2E42">
      <w:pPr>
        <w:spacing w:after="0" w:line="240" w:lineRule="auto"/>
        <w:ind w:firstLine="567"/>
        <w:jc w:val="both"/>
        <w:rPr>
          <w:rFonts w:ascii="Times New Roman" w:eastAsia="Calibri" w:hAnsi="Times New Roman" w:cs="Times New Roman"/>
          <w:bCs/>
          <w:color w:val="000000"/>
          <w:sz w:val="24"/>
          <w:szCs w:val="24"/>
          <w:lang w:val="ky-KG"/>
        </w:rPr>
      </w:pPr>
      <w:r w:rsidRPr="00DC48A0">
        <w:rPr>
          <w:rFonts w:ascii="Times New Roman" w:eastAsia="Calibri" w:hAnsi="Times New Roman" w:cs="Times New Roman"/>
          <w:bCs/>
          <w:color w:val="000000"/>
          <w:sz w:val="24"/>
          <w:szCs w:val="24"/>
          <w:lang w:val="ky-KG"/>
        </w:rPr>
        <w:t xml:space="preserve">Необходимость </w:t>
      </w:r>
      <w:r w:rsidR="00CB5FD1" w:rsidRPr="00DC48A0">
        <w:rPr>
          <w:rFonts w:ascii="Times New Roman" w:eastAsia="Calibri" w:hAnsi="Times New Roman" w:cs="Times New Roman"/>
          <w:bCs/>
          <w:color w:val="000000"/>
          <w:sz w:val="24"/>
          <w:szCs w:val="24"/>
          <w:lang w:val="ky-KG"/>
        </w:rPr>
        <w:t xml:space="preserve">в обеспечении </w:t>
      </w:r>
      <w:r w:rsidRPr="00DC48A0">
        <w:rPr>
          <w:rFonts w:ascii="Times New Roman" w:eastAsia="Calibri" w:hAnsi="Times New Roman" w:cs="Times New Roman"/>
          <w:bCs/>
          <w:color w:val="000000"/>
          <w:sz w:val="24"/>
          <w:szCs w:val="24"/>
          <w:lang w:val="ky-KG"/>
        </w:rPr>
        <w:t xml:space="preserve">соблюдения баланса интересов граждан и застройщиков </w:t>
      </w:r>
      <w:r w:rsidR="008C2E42">
        <w:rPr>
          <w:rFonts w:ascii="Times New Roman" w:eastAsia="Calibri" w:hAnsi="Times New Roman" w:cs="Times New Roman"/>
          <w:bCs/>
          <w:color w:val="000000"/>
          <w:sz w:val="24"/>
          <w:szCs w:val="24"/>
          <w:lang w:val="ky-KG"/>
        </w:rPr>
        <w:t xml:space="preserve">в </w:t>
      </w:r>
      <w:r w:rsidRPr="00DC48A0">
        <w:rPr>
          <w:rFonts w:ascii="Times New Roman" w:eastAsia="Calibri" w:hAnsi="Times New Roman" w:cs="Times New Roman"/>
          <w:bCs/>
          <w:color w:val="000000"/>
          <w:sz w:val="24"/>
          <w:szCs w:val="24"/>
          <w:lang w:val="ky-KG"/>
        </w:rPr>
        <w:t>осуществлении пр</w:t>
      </w:r>
      <w:r w:rsidR="00CB5FD1" w:rsidRPr="00DC48A0">
        <w:rPr>
          <w:rFonts w:ascii="Times New Roman" w:eastAsia="Calibri" w:hAnsi="Times New Roman" w:cs="Times New Roman"/>
          <w:bCs/>
          <w:color w:val="000000"/>
          <w:sz w:val="24"/>
          <w:szCs w:val="24"/>
          <w:lang w:val="ky-KG"/>
        </w:rPr>
        <w:t>и строительстве долевого жилья.</w:t>
      </w:r>
    </w:p>
    <w:p w:rsidR="008C2E42" w:rsidRPr="006D77CC" w:rsidRDefault="008C2E42" w:rsidP="008C2E42">
      <w:pPr>
        <w:spacing w:after="0" w:line="240" w:lineRule="auto"/>
        <w:ind w:firstLine="567"/>
        <w:jc w:val="both"/>
        <w:rPr>
          <w:rFonts w:ascii="Times New Roman" w:hAnsi="Times New Roman" w:cs="Times New Roman"/>
          <w:color w:val="000000"/>
          <w:sz w:val="24"/>
          <w:szCs w:val="28"/>
          <w:lang w:bidi="ru-RU"/>
        </w:rPr>
      </w:pPr>
      <w:r>
        <w:rPr>
          <w:rFonts w:ascii="Times New Roman" w:eastAsia="Calibri" w:hAnsi="Times New Roman" w:cs="Times New Roman"/>
          <w:bCs/>
          <w:color w:val="000000"/>
          <w:sz w:val="24"/>
          <w:szCs w:val="24"/>
          <w:lang w:val="ky-KG"/>
        </w:rPr>
        <w:t>Основная задача</w:t>
      </w:r>
      <w:r w:rsidRPr="008C2E42">
        <w:rPr>
          <w:rFonts w:ascii="Times New Roman" w:hAnsi="Times New Roman" w:cs="Times New Roman"/>
          <w:color w:val="000000"/>
          <w:sz w:val="24"/>
          <w:szCs w:val="24"/>
          <w:lang w:bidi="ru-RU"/>
        </w:rPr>
        <w:t xml:space="preserve"> </w:t>
      </w:r>
      <w:r w:rsidR="00297E0B">
        <w:rPr>
          <w:rFonts w:ascii="Times New Roman" w:hAnsi="Times New Roman" w:cs="Times New Roman"/>
          <w:color w:val="000000"/>
          <w:sz w:val="24"/>
          <w:szCs w:val="24"/>
          <w:lang w:bidi="ru-RU"/>
        </w:rPr>
        <w:t>проекта</w:t>
      </w:r>
      <w:r>
        <w:rPr>
          <w:rFonts w:ascii="Times New Roman" w:hAnsi="Times New Roman" w:cs="Times New Roman"/>
          <w:color w:val="000000"/>
          <w:sz w:val="24"/>
          <w:szCs w:val="24"/>
          <w:lang w:bidi="ru-RU"/>
        </w:rPr>
        <w:t xml:space="preserve"> уточняется</w:t>
      </w:r>
      <w:r w:rsidRPr="00D06475">
        <w:rPr>
          <w:rFonts w:ascii="Times New Roman" w:hAnsi="Times New Roman" w:cs="Times New Roman"/>
          <w:color w:val="000000"/>
          <w:sz w:val="24"/>
          <w:szCs w:val="24"/>
          <w:lang w:bidi="ru-RU"/>
        </w:rPr>
        <w:t xml:space="preserve">, что </w:t>
      </w:r>
      <w:r w:rsidRPr="00D06475">
        <w:rPr>
          <w:rFonts w:ascii="Times New Roman" w:hAnsi="Times New Roman" w:cs="Times New Roman"/>
          <w:sz w:val="24"/>
          <w:szCs w:val="24"/>
        </w:rPr>
        <w:t>лица, привлекающие денежные средства граждан для строительства в нарушение требований, установленны</w:t>
      </w:r>
      <w:r>
        <w:rPr>
          <w:rFonts w:ascii="Times New Roman" w:hAnsi="Times New Roman" w:cs="Times New Roman"/>
          <w:sz w:val="24"/>
          <w:szCs w:val="24"/>
        </w:rPr>
        <w:t>х настоящей статьей, причинившие</w:t>
      </w:r>
      <w:r w:rsidRPr="00D06475">
        <w:rPr>
          <w:rFonts w:ascii="Times New Roman" w:hAnsi="Times New Roman" w:cs="Times New Roman"/>
          <w:sz w:val="24"/>
          <w:szCs w:val="24"/>
        </w:rPr>
        <w:t xml:space="preserve"> имущественный ущерб путем обмана или злоупотребления доверием несут ответственность в соответ</w:t>
      </w:r>
      <w:r>
        <w:rPr>
          <w:rFonts w:ascii="Times New Roman" w:hAnsi="Times New Roman" w:cs="Times New Roman"/>
          <w:sz w:val="24"/>
          <w:szCs w:val="24"/>
        </w:rPr>
        <w:t>ствии с нормами предусмотренных</w:t>
      </w:r>
      <w:r w:rsidRPr="00D06475">
        <w:rPr>
          <w:rFonts w:ascii="Times New Roman" w:hAnsi="Times New Roman" w:cs="Times New Roman"/>
          <w:sz w:val="24"/>
          <w:szCs w:val="24"/>
        </w:rPr>
        <w:t xml:space="preserve"> уголовным законодательством.".</w:t>
      </w:r>
    </w:p>
    <w:p w:rsidR="007D4739" w:rsidRPr="008C2E42" w:rsidRDefault="008C2E42" w:rsidP="001B0CF5">
      <w:pPr>
        <w:spacing w:after="0" w:line="240" w:lineRule="auto"/>
        <w:ind w:firstLine="567"/>
        <w:jc w:val="both"/>
        <w:rPr>
          <w:rFonts w:ascii="Times New Roman" w:eastAsia="Calibri" w:hAnsi="Times New Roman" w:cs="Times New Roman"/>
          <w:bCs/>
          <w:color w:val="000000"/>
          <w:sz w:val="24"/>
          <w:szCs w:val="24"/>
        </w:rPr>
      </w:pPr>
      <w:r w:rsidRPr="00BC67B8">
        <w:rPr>
          <w:rFonts w:ascii="Times New Roman" w:hAnsi="Times New Roman" w:cs="Times New Roman"/>
          <w:color w:val="000000"/>
          <w:sz w:val="24"/>
          <w:szCs w:val="28"/>
          <w:lang w:bidi="ru-RU"/>
        </w:rPr>
        <w:t xml:space="preserve">Одновременно отмечаем, что в связи с принятием предлагаемого проекта </w:t>
      </w:r>
      <w:r w:rsidR="000C1CAD" w:rsidRPr="00BC67B8">
        <w:rPr>
          <w:rFonts w:ascii="Times New Roman" w:hAnsi="Times New Roman" w:cs="Times New Roman"/>
          <w:color w:val="000000"/>
          <w:sz w:val="24"/>
          <w:szCs w:val="28"/>
          <w:lang w:bidi="ru-RU"/>
        </w:rPr>
        <w:t xml:space="preserve">Государственным агентством архитектуры, строительства и жилищно-коммунального хозяйства при Кабинете Министров Кыргызской Республики </w:t>
      </w:r>
      <w:r w:rsidR="00297E0B" w:rsidRPr="00BC67B8">
        <w:rPr>
          <w:rFonts w:ascii="Times New Roman" w:hAnsi="Times New Roman" w:cs="Times New Roman"/>
          <w:color w:val="000000"/>
          <w:sz w:val="24"/>
          <w:szCs w:val="28"/>
          <w:lang w:bidi="ru-RU"/>
        </w:rPr>
        <w:t xml:space="preserve">будет </w:t>
      </w:r>
      <w:r w:rsidRPr="00BC67B8">
        <w:rPr>
          <w:rFonts w:ascii="Times New Roman" w:hAnsi="Times New Roman" w:cs="Times New Roman"/>
          <w:color w:val="000000"/>
          <w:sz w:val="24"/>
          <w:szCs w:val="28"/>
          <w:lang w:bidi="ru-RU"/>
        </w:rPr>
        <w:t>ве</w:t>
      </w:r>
      <w:r w:rsidR="00297E0B" w:rsidRPr="00BC67B8">
        <w:rPr>
          <w:rFonts w:ascii="Times New Roman" w:hAnsi="Times New Roman" w:cs="Times New Roman"/>
          <w:color w:val="000000"/>
          <w:sz w:val="24"/>
          <w:szCs w:val="28"/>
          <w:lang w:bidi="ru-RU"/>
        </w:rPr>
        <w:t>стись</w:t>
      </w:r>
      <w:r w:rsidRPr="00BC67B8">
        <w:rPr>
          <w:rFonts w:ascii="Times New Roman" w:hAnsi="Times New Roman" w:cs="Times New Roman"/>
          <w:color w:val="000000"/>
          <w:sz w:val="24"/>
          <w:szCs w:val="28"/>
          <w:lang w:bidi="ru-RU"/>
        </w:rPr>
        <w:t xml:space="preserve"> </w:t>
      </w:r>
      <w:r w:rsidR="000C1CAD" w:rsidRPr="00BC67B8">
        <w:rPr>
          <w:rFonts w:ascii="Times New Roman" w:hAnsi="Times New Roman" w:cs="Times New Roman"/>
          <w:color w:val="000000"/>
          <w:sz w:val="24"/>
          <w:szCs w:val="28"/>
          <w:lang w:bidi="ru-RU"/>
        </w:rPr>
        <w:t xml:space="preserve">Электронный </w:t>
      </w:r>
      <w:r w:rsidR="001B0CF5" w:rsidRPr="00BC67B8">
        <w:rPr>
          <w:rFonts w:ascii="Times New Roman" w:hAnsi="Times New Roman" w:cs="Times New Roman"/>
          <w:color w:val="000000"/>
          <w:sz w:val="24"/>
          <w:szCs w:val="28"/>
          <w:lang w:bidi="ru-RU"/>
        </w:rPr>
        <w:t>реестр</w:t>
      </w:r>
      <w:r w:rsidRPr="00BC67B8">
        <w:rPr>
          <w:rFonts w:ascii="Times New Roman" w:hAnsi="Times New Roman" w:cs="Times New Roman"/>
          <w:color w:val="000000"/>
          <w:sz w:val="24"/>
          <w:szCs w:val="28"/>
          <w:lang w:bidi="ru-RU"/>
        </w:rPr>
        <w:t xml:space="preserve"> застройщиков</w:t>
      </w:r>
      <w:r w:rsidR="00297E0B" w:rsidRPr="00BC67B8">
        <w:rPr>
          <w:rFonts w:ascii="Times New Roman" w:hAnsi="Times New Roman" w:cs="Times New Roman"/>
          <w:color w:val="000000"/>
          <w:sz w:val="24"/>
          <w:szCs w:val="28"/>
          <w:lang w:bidi="ru-RU"/>
        </w:rPr>
        <w:t>, с базой</w:t>
      </w:r>
      <w:r w:rsidRPr="00BC67B8">
        <w:rPr>
          <w:rFonts w:ascii="Times New Roman" w:hAnsi="Times New Roman" w:cs="Times New Roman"/>
          <w:color w:val="000000"/>
          <w:sz w:val="24"/>
          <w:szCs w:val="28"/>
          <w:lang w:bidi="ru-RU"/>
        </w:rPr>
        <w:t xml:space="preserve"> данных до</w:t>
      </w:r>
      <w:r w:rsidR="001B0CF5" w:rsidRPr="00BC67B8">
        <w:rPr>
          <w:rFonts w:ascii="Times New Roman" w:hAnsi="Times New Roman" w:cs="Times New Roman"/>
          <w:color w:val="000000"/>
          <w:sz w:val="24"/>
          <w:szCs w:val="28"/>
          <w:lang w:bidi="ru-RU"/>
        </w:rPr>
        <w:t>говоров долевого строительства.</w:t>
      </w:r>
    </w:p>
    <w:p w:rsidR="007D4739" w:rsidRPr="00DC48A0" w:rsidRDefault="007D4739" w:rsidP="00AE15BF">
      <w:pPr>
        <w:spacing w:after="0" w:line="240" w:lineRule="auto"/>
        <w:ind w:firstLine="708"/>
        <w:jc w:val="center"/>
        <w:rPr>
          <w:rFonts w:ascii="Times New Roman" w:eastAsia="Calibri" w:hAnsi="Times New Roman" w:cs="Times New Roman"/>
          <w:b/>
          <w:bCs/>
          <w:color w:val="000000"/>
          <w:sz w:val="24"/>
          <w:szCs w:val="24"/>
          <w:lang w:val="ky-KG"/>
        </w:rPr>
      </w:pPr>
    </w:p>
    <w:p w:rsidR="00AE15BF" w:rsidRPr="00DC48A0" w:rsidRDefault="00AE15BF" w:rsidP="00AE15BF">
      <w:pPr>
        <w:spacing w:after="0" w:line="240" w:lineRule="auto"/>
        <w:ind w:firstLine="708"/>
        <w:jc w:val="center"/>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t>Цели регулирования</w:t>
      </w:r>
    </w:p>
    <w:p w:rsidR="00AE15BF" w:rsidRPr="00DC48A0" w:rsidRDefault="00EB16AF" w:rsidP="00CB5FD1">
      <w:pPr>
        <w:spacing w:after="0" w:line="240" w:lineRule="auto"/>
        <w:jc w:val="both"/>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6368" behindDoc="0" locked="0" layoutInCell="1" allowOverlap="1" wp14:anchorId="21A48B50" wp14:editId="408151EE">
                <wp:simplePos x="0" y="0"/>
                <wp:positionH relativeFrom="column">
                  <wp:posOffset>644525</wp:posOffset>
                </wp:positionH>
                <wp:positionV relativeFrom="paragraph">
                  <wp:posOffset>113030</wp:posOffset>
                </wp:positionV>
                <wp:extent cx="4619625" cy="575945"/>
                <wp:effectExtent l="0" t="0" r="28575" b="1460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57594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Default="009C068B" w:rsidP="00AE15BF">
                            <w:pPr>
                              <w:jc w:val="center"/>
                            </w:pPr>
                            <w:r>
                              <w:rPr>
                                <w:rFonts w:ascii="Times New Roman" w:eastAsia="Times New Roman" w:hAnsi="Times New Roman" w:cs="Times New Roman"/>
                                <w:b/>
                                <w:bCs/>
                                <w:sz w:val="28"/>
                                <w:szCs w:val="28"/>
                                <w:lang w:val="ky-KG" w:eastAsia="ru-RU"/>
                              </w:rPr>
                              <w:t>Завершение строительства долевого жилья в установленные сроки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1A48B50" id="Прямоугольник 2" o:spid="_x0000_s1035" style="position:absolute;left:0;text-align:left;margin-left:50.75pt;margin-top:8.9pt;width:363.75pt;height:45.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" fillcolor="window" strokecolor="windowText" strokeweight="1pt">
                <v:path arrowok="t"/>
                <v:textbox>
                  <w:txbxContent>
                    <w:p w:rsidR="009C068B" w:rsidRDefault="009C068B" w:rsidP="00AE15BF">
                      <w:pPr>
                        <w:jc w:val="center"/>
                      </w:pPr>
                      <w:r>
                        <w:rPr>
                          <w:rFonts w:ascii="Times New Roman" w:eastAsia="Times New Roman" w:hAnsi="Times New Roman" w:cs="Times New Roman"/>
                          <w:b/>
                          <w:bCs/>
                          <w:sz w:val="28"/>
                          <w:szCs w:val="28"/>
                          <w:lang w:val="ky-KG" w:eastAsia="ru-RU"/>
                        </w:rPr>
                        <w:t>Завершение строительства долевого жилья в установленные сроки</w:t>
                      </w:r>
                    </w:p>
                  </w:txbxContent>
                </v:textbox>
              </v:rect>
            </w:pict>
          </mc:Fallback>
        </mc:AlternateContent>
      </w:r>
    </w:p>
    <w:p w:rsidR="00AE15BF" w:rsidRPr="00DC48A0" w:rsidRDefault="00AE15BF" w:rsidP="00AE15BF">
      <w:pPr>
        <w:spacing w:after="0" w:line="240" w:lineRule="auto"/>
        <w:jc w:val="center"/>
        <w:outlineLvl w:val="8"/>
        <w:rPr>
          <w:rFonts w:ascii="Times New Roman" w:eastAsia="Calibri" w:hAnsi="Times New Roman" w:cs="Times New Roman"/>
          <w:sz w:val="24"/>
          <w:szCs w:val="24"/>
        </w:rPr>
      </w:pPr>
    </w:p>
    <w:p w:rsidR="00AE15BF" w:rsidRPr="00DC48A0" w:rsidRDefault="00AE15BF" w:rsidP="00AE15BF">
      <w:pPr>
        <w:spacing w:after="0" w:line="240" w:lineRule="auto"/>
        <w:jc w:val="both"/>
        <w:outlineLvl w:val="8"/>
        <w:rPr>
          <w:rFonts w:ascii="Times New Roman" w:eastAsia="Calibri" w:hAnsi="Times New Roman" w:cs="Times New Roman"/>
          <w:sz w:val="24"/>
          <w:szCs w:val="24"/>
        </w:rPr>
      </w:pPr>
    </w:p>
    <w:p w:rsidR="00AE15BF" w:rsidRPr="00DC48A0" w:rsidRDefault="00AE15BF" w:rsidP="00AE15BF">
      <w:pPr>
        <w:spacing w:after="0" w:line="240" w:lineRule="auto"/>
        <w:jc w:val="both"/>
        <w:outlineLvl w:val="8"/>
        <w:rPr>
          <w:rFonts w:ascii="Times New Roman" w:eastAsia="Calibri" w:hAnsi="Times New Roman" w:cs="Times New Roman"/>
          <w:sz w:val="24"/>
          <w:szCs w:val="24"/>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7392" behindDoc="0" locked="0" layoutInCell="1" allowOverlap="1" wp14:anchorId="3C30F772" wp14:editId="3D919E0A">
                <wp:simplePos x="0" y="0"/>
                <wp:positionH relativeFrom="column">
                  <wp:posOffset>641985</wp:posOffset>
                </wp:positionH>
                <wp:positionV relativeFrom="paragraph">
                  <wp:posOffset>130175</wp:posOffset>
                </wp:positionV>
                <wp:extent cx="4619625" cy="438150"/>
                <wp:effectExtent l="0" t="0" r="2857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9625"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7364DC" w:rsidRDefault="009C068B" w:rsidP="00AE15BF">
                            <w:pPr>
                              <w:jc w:val="center"/>
                              <w:rPr>
                                <w:rFonts w:ascii="Times New Roman" w:hAnsi="Times New Roman"/>
                                <w:b/>
                                <w:sz w:val="28"/>
                                <w:szCs w:val="28"/>
                              </w:rPr>
                            </w:pPr>
                            <w:r>
                              <w:rPr>
                                <w:rFonts w:ascii="Times New Roman" w:eastAsia="Times New Roman" w:hAnsi="Times New Roman" w:cs="Times New Roman"/>
                                <w:b/>
                                <w:bCs/>
                                <w:sz w:val="28"/>
                                <w:szCs w:val="28"/>
                                <w:lang w:val="ky-KG" w:eastAsia="ru-RU"/>
                              </w:rPr>
                              <w:t>Целевое расходование средств застройщиком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C30F772" id="Прямоугольник 3" o:spid="_x0000_s1036" style="position:absolute;left:0;text-align:left;margin-left:50.55pt;margin-top:10.25pt;width:363.75pt;height:3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" fillcolor="window" strokecolor="windowText" strokeweight="1pt">
                <v:path arrowok="t"/>
                <v:textbox>
                  <w:txbxContent>
                    <w:p w:rsidR="009C068B" w:rsidRPr="007364DC" w:rsidRDefault="009C068B" w:rsidP="00AE15BF">
                      <w:pPr>
                        <w:jc w:val="center"/>
                        <w:rPr>
                          <w:rFonts w:ascii="Times New Roman" w:hAnsi="Times New Roman"/>
                          <w:b/>
                          <w:sz w:val="28"/>
                          <w:szCs w:val="28"/>
                        </w:rPr>
                      </w:pPr>
                      <w:r>
                        <w:rPr>
                          <w:rFonts w:ascii="Times New Roman" w:eastAsia="Times New Roman" w:hAnsi="Times New Roman" w:cs="Times New Roman"/>
                          <w:b/>
                          <w:bCs/>
                          <w:sz w:val="28"/>
                          <w:szCs w:val="28"/>
                          <w:lang w:val="ky-KG" w:eastAsia="ru-RU"/>
                        </w:rPr>
                        <w:t>Целевое расходование средств застройщиком</w:t>
                      </w:r>
                    </w:p>
                  </w:txbxContent>
                </v:textbox>
              </v:rect>
            </w:pict>
          </mc:Fallback>
        </mc:AlternateContent>
      </w:r>
    </w:p>
    <w:p w:rsidR="00AE15BF" w:rsidRPr="00DC48A0" w:rsidRDefault="00AE15BF" w:rsidP="00AE15BF">
      <w:pPr>
        <w:spacing w:after="0" w:line="240" w:lineRule="auto"/>
        <w:jc w:val="both"/>
        <w:outlineLvl w:val="8"/>
        <w:rPr>
          <w:rFonts w:ascii="Times New Roman" w:eastAsia="Calibri" w:hAnsi="Times New Roman" w:cs="Times New Roman"/>
          <w:sz w:val="24"/>
          <w:szCs w:val="24"/>
        </w:rPr>
      </w:pPr>
    </w:p>
    <w:p w:rsidR="00AE15BF" w:rsidRPr="00DC48A0" w:rsidRDefault="00AE15BF" w:rsidP="00AE15BF">
      <w:pPr>
        <w:spacing w:after="0" w:line="240" w:lineRule="auto"/>
        <w:jc w:val="both"/>
        <w:outlineLvl w:val="8"/>
        <w:rPr>
          <w:rFonts w:ascii="Times New Roman" w:eastAsia="Calibri" w:hAnsi="Times New Roman" w:cs="Times New Roman"/>
          <w:sz w:val="24"/>
          <w:szCs w:val="24"/>
        </w:rPr>
      </w:pPr>
    </w:p>
    <w:p w:rsidR="00AE15BF" w:rsidRPr="00DC48A0" w:rsidRDefault="00CB5FD1" w:rsidP="00AE15BF">
      <w:pPr>
        <w:spacing w:after="0" w:line="240" w:lineRule="auto"/>
        <w:jc w:val="both"/>
        <w:outlineLvl w:val="8"/>
        <w:rPr>
          <w:rFonts w:ascii="Times New Roman" w:eastAsia="Calibri" w:hAnsi="Times New Roman" w:cs="Times New Roman"/>
          <w:sz w:val="24"/>
          <w:szCs w:val="24"/>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14:anchorId="1668C65E" wp14:editId="4C8ECABB">
                <wp:simplePos x="0" y="0"/>
                <wp:positionH relativeFrom="column">
                  <wp:posOffset>4526915</wp:posOffset>
                </wp:positionH>
                <wp:positionV relativeFrom="paragraph">
                  <wp:posOffset>158115</wp:posOffset>
                </wp:positionV>
                <wp:extent cx="1562735" cy="1552575"/>
                <wp:effectExtent l="0" t="0" r="18415"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AE15BF">
                            <w:pPr>
                              <w:spacing w:after="0" w:line="240" w:lineRule="auto"/>
                              <w:jc w:val="center"/>
                              <w:rPr>
                                <w:rFonts w:ascii="Times New Roman" w:hAnsi="Times New Roman"/>
                                <w:b/>
                                <w:sz w:val="24"/>
                                <w:szCs w:val="24"/>
                              </w:rPr>
                            </w:pPr>
                            <w:r>
                              <w:rPr>
                                <w:rFonts w:ascii="Times New Roman" w:hAnsi="Times New Roman"/>
                                <w:b/>
                                <w:sz w:val="24"/>
                                <w:szCs w:val="24"/>
                                <w:lang w:val="ky-KG"/>
                              </w:rPr>
                              <w:t>Законоательные гарантии осуществления строительства застройщиком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68C65E" id="Прямоугольник 6" o:spid="_x0000_s1037" style="position:absolute;left:0;text-align:left;margin-left:356.45pt;margin-top:12.45pt;width:123.05pt;height:12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" fillcolor="window" strokecolor="windowText" strokeweight="1pt">
                <v:path arrowok="t"/>
                <v:textbox>
                  <w:txbxContent>
                    <w:p w:rsidR="009C068B" w:rsidRPr="00153745" w:rsidRDefault="009C068B" w:rsidP="00AE15BF">
                      <w:pPr>
                        <w:spacing w:after="0" w:line="240" w:lineRule="auto"/>
                        <w:jc w:val="center"/>
                        <w:rPr>
                          <w:rFonts w:ascii="Times New Roman" w:hAnsi="Times New Roman"/>
                          <w:b/>
                          <w:sz w:val="24"/>
                          <w:szCs w:val="24"/>
                        </w:rPr>
                      </w:pPr>
                      <w:r>
                        <w:rPr>
                          <w:rFonts w:ascii="Times New Roman" w:hAnsi="Times New Roman"/>
                          <w:b/>
                          <w:sz w:val="24"/>
                          <w:szCs w:val="24"/>
                          <w:lang w:val="ky-KG"/>
                        </w:rPr>
                        <w:t>Законоательные гарантии осуществления строительства застройщиком</w:t>
                      </w:r>
                    </w:p>
                  </w:txbxContent>
                </v:textbox>
              </v:rect>
            </w:pict>
          </mc:Fallback>
        </mc:AlternateContent>
      </w:r>
      <w:r w:rsidRPr="00DC48A0">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0464" behindDoc="0" locked="0" layoutInCell="1" allowOverlap="1" wp14:anchorId="1D0445D2" wp14:editId="47F7539E">
                <wp:simplePos x="0" y="0"/>
                <wp:positionH relativeFrom="column">
                  <wp:posOffset>2775585</wp:posOffset>
                </wp:positionH>
                <wp:positionV relativeFrom="paragraph">
                  <wp:posOffset>158115</wp:posOffset>
                </wp:positionV>
                <wp:extent cx="1602740" cy="1552575"/>
                <wp:effectExtent l="0" t="0" r="1651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AE15BF">
                            <w:pPr>
                              <w:pStyle w:val="a3"/>
                              <w:jc w:val="center"/>
                              <w:rPr>
                                <w:rFonts w:ascii="Times New Roman" w:hAnsi="Times New Roman"/>
                                <w:b/>
                                <w:sz w:val="24"/>
                              </w:rPr>
                            </w:pPr>
                            <w:r>
                              <w:rPr>
                                <w:rFonts w:ascii="Times New Roman" w:hAnsi="Times New Roman"/>
                                <w:b/>
                                <w:sz w:val="24"/>
                                <w:lang w:val="ky-KG"/>
                              </w:rPr>
                              <w:t>Увеличение количества желающих приобрести жилье путем долевого участия в строительстве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0445D2" id="Прямоугольник 7" o:spid="_x0000_s1038" style="position:absolute;left:0;text-align:left;margin-left:218.55pt;margin-top:12.45pt;width:126.2pt;height:12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" fillcolor="window" strokecolor="windowText" strokeweight="1pt">
                <v:path arrowok="t"/>
                <v:textbox>
                  <w:txbxContent>
                    <w:p w:rsidR="009C068B" w:rsidRPr="00153745" w:rsidRDefault="009C068B" w:rsidP="00AE15BF">
                      <w:pPr>
                        <w:pStyle w:val="a3"/>
                        <w:jc w:val="center"/>
                        <w:rPr>
                          <w:rFonts w:ascii="Times New Roman" w:hAnsi="Times New Roman"/>
                          <w:b/>
                          <w:sz w:val="24"/>
                        </w:rPr>
                      </w:pPr>
                      <w:r>
                        <w:rPr>
                          <w:rFonts w:ascii="Times New Roman" w:hAnsi="Times New Roman"/>
                          <w:b/>
                          <w:sz w:val="24"/>
                          <w:lang w:val="ky-KG"/>
                        </w:rPr>
                        <w:t>Увеличение количества желающих приобрести жилье путем долевого участия в строительстве</w:t>
                      </w:r>
                    </w:p>
                  </w:txbxContent>
                </v:textbox>
              </v:rect>
            </w:pict>
          </mc:Fallback>
        </mc:AlternateContent>
      </w: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9440" behindDoc="0" locked="0" layoutInCell="1" allowOverlap="1" wp14:anchorId="764FB56D" wp14:editId="6AF01F6A">
                <wp:simplePos x="0" y="0"/>
                <wp:positionH relativeFrom="column">
                  <wp:posOffset>1041400</wp:posOffset>
                </wp:positionH>
                <wp:positionV relativeFrom="paragraph">
                  <wp:posOffset>158115</wp:posOffset>
                </wp:positionV>
                <wp:extent cx="1552575" cy="1552575"/>
                <wp:effectExtent l="0" t="0" r="28575" b="285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FC76CC" w:rsidRDefault="009C068B" w:rsidP="00AE15BF">
                            <w:pPr>
                              <w:jc w:val="center"/>
                              <w:rPr>
                                <w:rFonts w:ascii="Times New Roman" w:hAnsi="Times New Roman"/>
                                <w:b/>
                                <w:sz w:val="24"/>
                                <w:szCs w:val="28"/>
                              </w:rPr>
                            </w:pPr>
                            <w:r>
                              <w:rPr>
                                <w:rFonts w:ascii="Times New Roman" w:hAnsi="Times New Roman"/>
                                <w:b/>
                                <w:sz w:val="24"/>
                                <w:szCs w:val="28"/>
                                <w:lang w:val="ky-KG"/>
                              </w:rPr>
                              <w:t>Законодательные гарантии защиты интересов дольщиков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FB56D" id="Прямоугольник 8" o:spid="_x0000_s1039" style="position:absolute;left:0;text-align:left;margin-left:82pt;margin-top:12.45pt;width:122.25pt;height:12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" fillcolor="window" strokecolor="windowText" strokeweight="1pt">
                <v:path arrowok="t"/>
                <v:textbox>
                  <w:txbxContent>
                    <w:p w:rsidR="009C068B" w:rsidRPr="00FC76CC" w:rsidRDefault="009C068B" w:rsidP="00AE15BF">
                      <w:pPr>
                        <w:jc w:val="center"/>
                        <w:rPr>
                          <w:rFonts w:ascii="Times New Roman" w:hAnsi="Times New Roman"/>
                          <w:b/>
                          <w:sz w:val="24"/>
                          <w:szCs w:val="28"/>
                        </w:rPr>
                      </w:pPr>
                      <w:r>
                        <w:rPr>
                          <w:rFonts w:ascii="Times New Roman" w:hAnsi="Times New Roman"/>
                          <w:b/>
                          <w:sz w:val="24"/>
                          <w:szCs w:val="28"/>
                          <w:lang w:val="ky-KG"/>
                        </w:rPr>
                        <w:t>Законодательные гарантии защиты интересов дольщиков</w:t>
                      </w:r>
                    </w:p>
                  </w:txbxContent>
                </v:textbox>
              </v:rect>
            </w:pict>
          </mc:Fallback>
        </mc:AlternateContent>
      </w: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08416" behindDoc="0" locked="0" layoutInCell="1" allowOverlap="1" wp14:anchorId="18F2196D" wp14:editId="1AC61E13">
                <wp:simplePos x="0" y="0"/>
                <wp:positionH relativeFrom="column">
                  <wp:posOffset>-683895</wp:posOffset>
                </wp:positionH>
                <wp:positionV relativeFrom="paragraph">
                  <wp:posOffset>158115</wp:posOffset>
                </wp:positionV>
                <wp:extent cx="1562735" cy="1552575"/>
                <wp:effectExtent l="0" t="0" r="18415" b="2857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735" cy="15525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AE15BF">
                            <w:pPr>
                              <w:spacing w:after="0" w:line="240" w:lineRule="auto"/>
                              <w:jc w:val="center"/>
                              <w:rPr>
                                <w:rFonts w:ascii="Times New Roman" w:hAnsi="Times New Roman"/>
                                <w:b/>
                                <w:sz w:val="24"/>
                                <w:szCs w:val="24"/>
                              </w:rPr>
                            </w:pPr>
                            <w:r>
                              <w:rPr>
                                <w:rFonts w:ascii="Times New Roman" w:hAnsi="Times New Roman"/>
                                <w:b/>
                                <w:sz w:val="24"/>
                                <w:szCs w:val="24"/>
                                <w:lang w:val="ky-KG"/>
                              </w:rPr>
                              <w:t>Возможность возврата</w:t>
                            </w:r>
                            <w:r w:rsidRPr="00153745">
                              <w:rPr>
                                <w:rFonts w:ascii="Times New Roman" w:hAnsi="Times New Roman"/>
                                <w:b/>
                                <w:sz w:val="24"/>
                                <w:szCs w:val="24"/>
                                <w:lang w:val="ky-KG"/>
                              </w:rPr>
                              <w:t xml:space="preserve"> денег дольщику согласно договору долевого участия</w:t>
                            </w:r>
                            <w:r>
                              <w:rPr>
                                <w:rFonts w:ascii="Times New Roman" w:hAnsi="Times New Roman"/>
                                <w:b/>
                                <w:sz w:val="24"/>
                                <w:szCs w:val="24"/>
                                <w:lang w:val="ky-KG"/>
                              </w:rPr>
                              <w:t xml:space="preserve"> во внесудебном порядке, </w:t>
                            </w:r>
                            <w:r w:rsidRPr="00BC67B8">
                              <w:rPr>
                                <w:rFonts w:ascii="Times New Roman" w:hAnsi="Times New Roman"/>
                                <w:b/>
                                <w:sz w:val="24"/>
                                <w:szCs w:val="24"/>
                                <w:lang w:val="ky-KG"/>
                              </w:rPr>
                              <w:t>внедрение  эскроу счетов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2196D" id="Прямоугольник 9" o:spid="_x0000_s1040" style="position:absolute;left:0;text-align:left;margin-left:-53.85pt;margin-top:12.45pt;width:123.05pt;height:12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" fillcolor="window" strokecolor="windowText" strokeweight="1pt">
                <v:path arrowok="t"/>
                <v:textbox>
                  <w:txbxContent>
                    <w:p w:rsidR="009C068B" w:rsidRPr="00153745" w:rsidRDefault="009C068B" w:rsidP="00AE15BF">
                      <w:pPr>
                        <w:spacing w:after="0" w:line="240" w:lineRule="auto"/>
                        <w:jc w:val="center"/>
                        <w:rPr>
                          <w:rFonts w:ascii="Times New Roman" w:hAnsi="Times New Roman"/>
                          <w:b/>
                          <w:sz w:val="24"/>
                          <w:szCs w:val="24"/>
                        </w:rPr>
                      </w:pPr>
                      <w:r>
                        <w:rPr>
                          <w:rFonts w:ascii="Times New Roman" w:hAnsi="Times New Roman"/>
                          <w:b/>
                          <w:sz w:val="24"/>
                          <w:szCs w:val="24"/>
                          <w:lang w:val="ky-KG"/>
                        </w:rPr>
                        <w:t>Возможность возврата</w:t>
                      </w:r>
                      <w:r w:rsidRPr="00153745">
                        <w:rPr>
                          <w:rFonts w:ascii="Times New Roman" w:hAnsi="Times New Roman"/>
                          <w:b/>
                          <w:sz w:val="24"/>
                          <w:szCs w:val="24"/>
                          <w:lang w:val="ky-KG"/>
                        </w:rPr>
                        <w:t xml:space="preserve"> денег дольщику согласно договору долевого участия</w:t>
                      </w:r>
                      <w:r>
                        <w:rPr>
                          <w:rFonts w:ascii="Times New Roman" w:hAnsi="Times New Roman"/>
                          <w:b/>
                          <w:sz w:val="24"/>
                          <w:szCs w:val="24"/>
                          <w:lang w:val="ky-KG"/>
                        </w:rPr>
                        <w:t xml:space="preserve"> во внесудебном порядке, </w:t>
                      </w:r>
                      <w:r w:rsidRPr="00BC67B8">
                        <w:rPr>
                          <w:rFonts w:ascii="Times New Roman" w:hAnsi="Times New Roman"/>
                          <w:b/>
                          <w:sz w:val="24"/>
                          <w:szCs w:val="24"/>
                          <w:lang w:val="ky-KG"/>
                        </w:rPr>
                        <w:t>внедрение  эскроу счетов</w:t>
                      </w:r>
                    </w:p>
                  </w:txbxContent>
                </v:textbox>
              </v:rect>
            </w:pict>
          </mc:Fallback>
        </mc:AlternateContent>
      </w:r>
    </w:p>
    <w:p w:rsidR="00AE15BF" w:rsidRPr="00DC48A0" w:rsidRDefault="00AE15BF" w:rsidP="00AE15BF">
      <w:pPr>
        <w:spacing w:after="0" w:line="240" w:lineRule="auto"/>
        <w:jc w:val="both"/>
        <w:outlineLvl w:val="8"/>
        <w:rPr>
          <w:rFonts w:ascii="Times New Roman" w:eastAsia="Calibri" w:hAnsi="Times New Roman" w:cs="Times New Roman"/>
          <w:sz w:val="24"/>
          <w:szCs w:val="24"/>
        </w:rPr>
      </w:pPr>
    </w:p>
    <w:p w:rsidR="00AE15BF" w:rsidRPr="00DC48A0" w:rsidRDefault="00AE15BF" w:rsidP="00AE15BF">
      <w:pPr>
        <w:spacing w:after="0" w:line="240" w:lineRule="auto"/>
        <w:jc w:val="both"/>
        <w:outlineLvl w:val="8"/>
        <w:rPr>
          <w:rFonts w:ascii="Times New Roman" w:eastAsia="Calibri" w:hAnsi="Times New Roman" w:cs="Times New Roman"/>
          <w:sz w:val="24"/>
          <w:szCs w:val="24"/>
        </w:rPr>
      </w:pPr>
    </w:p>
    <w:p w:rsidR="00AE15BF" w:rsidRPr="00DC48A0" w:rsidRDefault="00AE15BF" w:rsidP="00AE15BF">
      <w:pPr>
        <w:spacing w:after="0" w:line="240" w:lineRule="auto"/>
        <w:jc w:val="both"/>
        <w:rPr>
          <w:rFonts w:ascii="Times New Roman" w:eastAsia="Times New Roman" w:hAnsi="Times New Roman" w:cs="Times New Roman"/>
          <w:b/>
          <w:bCs/>
          <w:sz w:val="24"/>
          <w:szCs w:val="24"/>
          <w:lang w:val="ky-KG" w:eastAsia="ru-RU"/>
        </w:rPr>
      </w:pPr>
    </w:p>
    <w:p w:rsidR="00AE15BF" w:rsidRPr="00DC48A0" w:rsidRDefault="00AE15BF" w:rsidP="00AE15BF">
      <w:pPr>
        <w:spacing w:after="0" w:line="240" w:lineRule="auto"/>
        <w:jc w:val="both"/>
        <w:rPr>
          <w:rFonts w:ascii="Times New Roman" w:eastAsia="Times New Roman" w:hAnsi="Times New Roman" w:cs="Times New Roman"/>
          <w:b/>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Cs/>
          <w:sz w:val="24"/>
          <w:szCs w:val="24"/>
          <w:lang w:eastAsia="ru-RU"/>
        </w:rPr>
      </w:pPr>
    </w:p>
    <w:p w:rsidR="00AE15BF" w:rsidRPr="00DC48A0" w:rsidRDefault="00A32D9F" w:rsidP="00AE15BF">
      <w:pPr>
        <w:spacing w:after="0" w:line="240" w:lineRule="auto"/>
        <w:jc w:val="both"/>
        <w:rPr>
          <w:rFonts w:ascii="Times New Roman" w:eastAsia="Times New Roman" w:hAnsi="Times New Roman" w:cs="Times New Roman"/>
          <w:bCs/>
          <w:sz w:val="24"/>
          <w:szCs w:val="24"/>
          <w:lang w:eastAsia="ru-RU"/>
        </w:rPr>
      </w:pP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3D7C9093" wp14:editId="6EC330CA">
                <wp:simplePos x="0" y="0"/>
                <wp:positionH relativeFrom="column">
                  <wp:posOffset>3489325</wp:posOffset>
                </wp:positionH>
                <wp:positionV relativeFrom="paragraph">
                  <wp:posOffset>66675</wp:posOffset>
                </wp:positionV>
                <wp:extent cx="2597150" cy="1370965"/>
                <wp:effectExtent l="0" t="0" r="12700" b="1968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97150" cy="137096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Default="009C068B" w:rsidP="00CB5FD1">
                            <w:pPr>
                              <w:spacing w:after="0" w:line="240" w:lineRule="auto"/>
                              <w:jc w:val="both"/>
                            </w:pPr>
                            <w:r>
                              <w:rPr>
                                <w:rFonts w:ascii="Times New Roman" w:hAnsi="Times New Roman" w:cs="Times New Roman"/>
                                <w:b/>
                                <w:sz w:val="24"/>
                                <w:szCs w:val="24"/>
                                <w:lang w:val="ky-KG"/>
                              </w:rPr>
                              <w:t>Осуществление</w:t>
                            </w:r>
                            <w:r w:rsidRPr="00174C56">
                              <w:rPr>
                                <w:rFonts w:ascii="Times New Roman" w:hAnsi="Times New Roman" w:cs="Times New Roman"/>
                                <w:b/>
                                <w:sz w:val="24"/>
                                <w:szCs w:val="24"/>
                                <w:lang w:val="ky-KG"/>
                              </w:rPr>
                              <w:t xml:space="preserve"> строительства на земельных участках  свободных от обременений, прав и притязаний третьих лиц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C9093" id="Прямоугольник 13" o:spid="_x0000_s1041" style="position:absolute;left:0;text-align:left;margin-left:274.75pt;margin-top:5.25pt;width:204.5pt;height:107.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" fillcolor="window" strokecolor="windowText" strokeweight="1pt">
                <v:path arrowok="t"/>
                <v:textbox>
                  <w:txbxContent>
                    <w:p w:rsidR="009C068B" w:rsidRDefault="009C068B" w:rsidP="00CB5FD1">
                      <w:pPr>
                        <w:spacing w:after="0" w:line="240" w:lineRule="auto"/>
                        <w:jc w:val="both"/>
                      </w:pPr>
                      <w:r>
                        <w:rPr>
                          <w:rFonts w:ascii="Times New Roman" w:hAnsi="Times New Roman" w:cs="Times New Roman"/>
                          <w:b/>
                          <w:sz w:val="24"/>
                          <w:szCs w:val="24"/>
                          <w:lang w:val="ky-KG"/>
                        </w:rPr>
                        <w:t>Осуществление</w:t>
                      </w:r>
                      <w:r w:rsidRPr="00174C56">
                        <w:rPr>
                          <w:rFonts w:ascii="Times New Roman" w:hAnsi="Times New Roman" w:cs="Times New Roman"/>
                          <w:b/>
                          <w:sz w:val="24"/>
                          <w:szCs w:val="24"/>
                          <w:lang w:val="ky-KG"/>
                        </w:rPr>
                        <w:t xml:space="preserve"> строительства на земельных участках  свободных от обременений, прав и притязаний третьих лиц</w:t>
                      </w:r>
                    </w:p>
                  </w:txbxContent>
                </v:textbox>
              </v:rect>
            </w:pict>
          </mc:Fallback>
        </mc:AlternateContent>
      </w: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14:anchorId="5133A9F8" wp14:editId="460C8136">
                <wp:simplePos x="0" y="0"/>
                <wp:positionH relativeFrom="column">
                  <wp:posOffset>1369695</wp:posOffset>
                </wp:positionH>
                <wp:positionV relativeFrom="paragraph">
                  <wp:posOffset>56515</wp:posOffset>
                </wp:positionV>
                <wp:extent cx="2026920" cy="1379855"/>
                <wp:effectExtent l="0" t="0" r="11430" b="1079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6920" cy="13798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AE15BF">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Снижение строительства индивидуального жилья (дома) в городах. Населенные пункты растут ввысь, а не вширь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33A9F8" id="Прямоугольник 11" o:spid="_x0000_s1042" style="position:absolute;left:0;text-align:left;margin-left:107.85pt;margin-top:4.45pt;width:159.6pt;height:108.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" fillcolor="window" strokecolor="windowText" strokeweight="1pt">
                <v:path arrowok="t"/>
                <v:textbox>
                  <w:txbxContent>
                    <w:p w:rsidR="009C068B" w:rsidRPr="00153745" w:rsidRDefault="009C068B" w:rsidP="00AE15BF">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Снижение строительства индивидуального жилья (дома) в городах. Населенные пункты растут ввысь, а не вширь</w:t>
                      </w:r>
                    </w:p>
                  </w:txbxContent>
                </v:textbox>
              </v:rect>
            </w:pict>
          </mc:Fallback>
        </mc:AlternateContent>
      </w:r>
      <w:r w:rsidRPr="00DC48A0">
        <w:rPr>
          <w:rFonts w:ascii="Times New Roman" w:eastAsia="Calibri" w:hAnsi="Times New Roman" w:cs="Times New Roman"/>
          <w:noProof/>
          <w:sz w:val="24"/>
          <w:szCs w:val="24"/>
          <w:lang w:eastAsia="ru-RU"/>
        </w:rPr>
        <mc:AlternateContent>
          <mc:Choice Requires="wps">
            <w:drawing>
              <wp:anchor distT="0" distB="0" distL="114300" distR="114300" simplePos="0" relativeHeight="251713536" behindDoc="0" locked="0" layoutInCell="1" allowOverlap="1" wp14:anchorId="68C5C098" wp14:editId="057A681B">
                <wp:simplePos x="0" y="0"/>
                <wp:positionH relativeFrom="column">
                  <wp:posOffset>-684530</wp:posOffset>
                </wp:positionH>
                <wp:positionV relativeFrom="paragraph">
                  <wp:posOffset>56515</wp:posOffset>
                </wp:positionV>
                <wp:extent cx="1949450" cy="1379855"/>
                <wp:effectExtent l="0" t="0" r="12700" b="107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9450" cy="137985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C068B" w:rsidRPr="00153745" w:rsidRDefault="009C068B" w:rsidP="00AE15BF">
                            <w:pPr>
                              <w:spacing w:after="0" w:line="240" w:lineRule="auto"/>
                              <w:jc w:val="center"/>
                              <w:rPr>
                                <w:rFonts w:ascii="Times New Roman" w:hAnsi="Times New Roman"/>
                                <w:b/>
                                <w:sz w:val="24"/>
                                <w:szCs w:val="24"/>
                              </w:rPr>
                            </w:pPr>
                            <w:r>
                              <w:rPr>
                                <w:rFonts w:ascii="Times New Roman" w:hAnsi="Times New Roman"/>
                                <w:b/>
                                <w:sz w:val="24"/>
                                <w:szCs w:val="24"/>
                                <w:lang w:val="ky-KG"/>
                              </w:rPr>
                              <w:t>Ускорение темпов обновления жилищного фонда, снижение покупок жилья на вторичном рынке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5C098" id="Прямоугольник 10" o:spid="_x0000_s1043" style="position:absolute;left:0;text-align:left;margin-left:-53.9pt;margin-top:4.45pt;width:153.5pt;height:108.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" fillcolor="window" strokecolor="windowText" strokeweight="1pt">
                <v:path arrowok="t"/>
                <v:textbox>
                  <w:txbxContent>
                    <w:p w:rsidR="009C068B" w:rsidRPr="00153745" w:rsidRDefault="009C068B" w:rsidP="00AE15BF">
                      <w:pPr>
                        <w:spacing w:after="0" w:line="240" w:lineRule="auto"/>
                        <w:jc w:val="center"/>
                        <w:rPr>
                          <w:rFonts w:ascii="Times New Roman" w:hAnsi="Times New Roman"/>
                          <w:b/>
                          <w:sz w:val="24"/>
                          <w:szCs w:val="24"/>
                        </w:rPr>
                      </w:pPr>
                      <w:r>
                        <w:rPr>
                          <w:rFonts w:ascii="Times New Roman" w:hAnsi="Times New Roman"/>
                          <w:b/>
                          <w:sz w:val="24"/>
                          <w:szCs w:val="24"/>
                          <w:lang w:val="ky-KG"/>
                        </w:rPr>
                        <w:t>Ускорение темпов обновления жилищного фонда, снижение покупок жилья на вторичном рынке</w:t>
                      </w:r>
                    </w:p>
                  </w:txbxContent>
                </v:textbox>
              </v:rect>
            </w:pict>
          </mc:Fallback>
        </mc:AlternateContent>
      </w:r>
    </w:p>
    <w:p w:rsidR="00AE15BF" w:rsidRPr="00DC48A0" w:rsidRDefault="00AE15BF" w:rsidP="00AE15BF">
      <w:pPr>
        <w:spacing w:after="0" w:line="240" w:lineRule="auto"/>
        <w:jc w:val="both"/>
        <w:rPr>
          <w:rFonts w:ascii="Times New Roman" w:eastAsia="Times New Roman" w:hAnsi="Times New Roman" w:cs="Times New Roman"/>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Cs/>
          <w:sz w:val="24"/>
          <w:szCs w:val="24"/>
          <w:lang w:eastAsia="ru-RU"/>
        </w:rPr>
      </w:pPr>
    </w:p>
    <w:p w:rsidR="00AE15BF" w:rsidRPr="00DC48A0" w:rsidRDefault="00AE15BF" w:rsidP="00AE15BF">
      <w:pPr>
        <w:spacing w:after="0" w:line="240" w:lineRule="auto"/>
        <w:jc w:val="both"/>
        <w:rPr>
          <w:rFonts w:ascii="Times New Roman" w:eastAsia="Times New Roman" w:hAnsi="Times New Roman" w:cs="Times New Roman"/>
          <w:bCs/>
          <w:sz w:val="24"/>
          <w:szCs w:val="24"/>
          <w:lang w:eastAsia="ru-RU"/>
        </w:rPr>
      </w:pPr>
    </w:p>
    <w:p w:rsidR="00AE15BF" w:rsidRPr="00DC48A0" w:rsidRDefault="00AE15BF" w:rsidP="00AE15BF">
      <w:pPr>
        <w:spacing w:after="0" w:line="240" w:lineRule="auto"/>
        <w:ind w:firstLine="708"/>
        <w:jc w:val="both"/>
        <w:rPr>
          <w:rFonts w:ascii="Times New Roman" w:eastAsia="Times New Roman" w:hAnsi="Times New Roman" w:cs="Times New Roman"/>
          <w:b/>
          <w:sz w:val="24"/>
          <w:szCs w:val="24"/>
        </w:rPr>
      </w:pPr>
    </w:p>
    <w:p w:rsidR="00A32D9F" w:rsidRPr="00DC48A0" w:rsidRDefault="00A32D9F" w:rsidP="007F1894">
      <w:pPr>
        <w:spacing w:after="0" w:line="240" w:lineRule="auto"/>
        <w:ind w:firstLine="567"/>
        <w:rPr>
          <w:rFonts w:ascii="Times New Roman" w:eastAsia="Calibri" w:hAnsi="Times New Roman" w:cs="Times New Roman"/>
          <w:b/>
          <w:sz w:val="24"/>
          <w:szCs w:val="24"/>
        </w:rPr>
      </w:pPr>
    </w:p>
    <w:p w:rsidR="00A32D9F" w:rsidRPr="00DC48A0" w:rsidRDefault="00A32D9F" w:rsidP="007F1894">
      <w:pPr>
        <w:spacing w:after="0" w:line="240" w:lineRule="auto"/>
        <w:ind w:firstLine="567"/>
        <w:rPr>
          <w:rFonts w:ascii="Times New Roman" w:eastAsia="Calibri" w:hAnsi="Times New Roman" w:cs="Times New Roman"/>
          <w:b/>
          <w:sz w:val="24"/>
          <w:szCs w:val="24"/>
        </w:rPr>
      </w:pPr>
    </w:p>
    <w:p w:rsidR="00A32D9F" w:rsidRPr="00DC48A0" w:rsidRDefault="00A32D9F" w:rsidP="007F1894">
      <w:pPr>
        <w:spacing w:after="0" w:line="240" w:lineRule="auto"/>
        <w:ind w:firstLine="567"/>
        <w:rPr>
          <w:rFonts w:ascii="Times New Roman" w:eastAsia="Calibri" w:hAnsi="Times New Roman" w:cs="Times New Roman"/>
          <w:b/>
          <w:sz w:val="24"/>
          <w:szCs w:val="24"/>
        </w:rPr>
      </w:pPr>
    </w:p>
    <w:p w:rsidR="00A32D9F" w:rsidRPr="00DC48A0" w:rsidRDefault="00A32D9F" w:rsidP="007F1894">
      <w:pPr>
        <w:spacing w:after="0" w:line="240" w:lineRule="auto"/>
        <w:ind w:firstLine="567"/>
        <w:rPr>
          <w:rFonts w:ascii="Times New Roman" w:eastAsia="Calibri" w:hAnsi="Times New Roman" w:cs="Times New Roman"/>
          <w:b/>
          <w:sz w:val="24"/>
          <w:szCs w:val="24"/>
        </w:rPr>
      </w:pPr>
    </w:p>
    <w:p w:rsidR="00A32D9F" w:rsidRPr="00DC48A0" w:rsidRDefault="00A32D9F" w:rsidP="007F1894">
      <w:pPr>
        <w:spacing w:after="0" w:line="240" w:lineRule="auto"/>
        <w:ind w:firstLine="567"/>
        <w:rPr>
          <w:rFonts w:ascii="Times New Roman" w:eastAsia="Calibri" w:hAnsi="Times New Roman" w:cs="Times New Roman"/>
          <w:b/>
          <w:sz w:val="24"/>
          <w:szCs w:val="24"/>
        </w:rPr>
      </w:pPr>
    </w:p>
    <w:p w:rsidR="00A32D9F" w:rsidRPr="00DC48A0" w:rsidRDefault="00A32D9F" w:rsidP="007F1894">
      <w:pPr>
        <w:spacing w:after="0" w:line="240" w:lineRule="auto"/>
        <w:ind w:firstLine="567"/>
        <w:rPr>
          <w:rFonts w:ascii="Times New Roman" w:eastAsia="Calibri" w:hAnsi="Times New Roman" w:cs="Times New Roman"/>
          <w:b/>
          <w:sz w:val="24"/>
          <w:szCs w:val="24"/>
        </w:rPr>
      </w:pPr>
    </w:p>
    <w:p w:rsidR="007F1894" w:rsidRPr="00DC48A0" w:rsidRDefault="007F1894" w:rsidP="007F1894">
      <w:pPr>
        <w:spacing w:after="0" w:line="240" w:lineRule="auto"/>
        <w:ind w:firstLine="567"/>
        <w:rPr>
          <w:rFonts w:ascii="Times New Roman" w:eastAsia="Calibri" w:hAnsi="Times New Roman" w:cs="Times New Roman"/>
          <w:b/>
          <w:sz w:val="24"/>
          <w:szCs w:val="24"/>
        </w:rPr>
      </w:pPr>
      <w:r w:rsidRPr="00DC48A0">
        <w:rPr>
          <w:rFonts w:ascii="Times New Roman" w:eastAsia="Calibri" w:hAnsi="Times New Roman" w:cs="Times New Roman"/>
          <w:b/>
          <w:sz w:val="24"/>
          <w:szCs w:val="24"/>
        </w:rPr>
        <w:t>Индикаторы достижения целей.</w:t>
      </w:r>
    </w:p>
    <w:p w:rsidR="007F1894" w:rsidRPr="00DC48A0" w:rsidRDefault="007F1894" w:rsidP="007F1894">
      <w:pPr>
        <w:spacing w:after="0" w:line="240" w:lineRule="auto"/>
        <w:ind w:firstLine="567"/>
        <w:rPr>
          <w:rFonts w:ascii="Times New Roman" w:eastAsia="Calibri" w:hAnsi="Times New Roman" w:cs="Times New Roman"/>
          <w:sz w:val="24"/>
          <w:szCs w:val="24"/>
        </w:rPr>
      </w:pPr>
      <w:r w:rsidRPr="00DC48A0">
        <w:rPr>
          <w:rFonts w:ascii="Times New Roman" w:eastAsia="Calibri" w:hAnsi="Times New Roman" w:cs="Times New Roman"/>
          <w:b/>
          <w:sz w:val="24"/>
          <w:szCs w:val="24"/>
        </w:rPr>
        <w:t>Качественные индикаторы достижения цели</w:t>
      </w:r>
      <w:r w:rsidRPr="00DC48A0">
        <w:rPr>
          <w:rFonts w:ascii="Times New Roman" w:eastAsia="Calibri" w:hAnsi="Times New Roman" w:cs="Times New Roman"/>
          <w:sz w:val="24"/>
          <w:szCs w:val="24"/>
        </w:rPr>
        <w:t>:</w:t>
      </w:r>
    </w:p>
    <w:p w:rsidR="00EB16AF" w:rsidRPr="00DC48A0" w:rsidRDefault="007F1894" w:rsidP="00CB5FD1">
      <w:pPr>
        <w:spacing w:after="0" w:line="240" w:lineRule="auto"/>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 xml:space="preserve">- </w:t>
      </w:r>
      <w:r w:rsidR="00EB16AF" w:rsidRPr="00DC48A0">
        <w:rPr>
          <w:rFonts w:ascii="Times New Roman" w:eastAsia="Calibri" w:hAnsi="Times New Roman" w:cs="Times New Roman"/>
          <w:sz w:val="24"/>
          <w:szCs w:val="24"/>
        </w:rPr>
        <w:t>права дольщиков и застройщиков законодательно защищены;</w:t>
      </w:r>
    </w:p>
    <w:p w:rsidR="00EB16AF" w:rsidRPr="00DC48A0" w:rsidRDefault="00EB16AF" w:rsidP="00CB5FD1">
      <w:pPr>
        <w:spacing w:after="0" w:line="240" w:lineRule="auto"/>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 урегулированы правоотношения, связанные с привлечением денежных средств граждан и юридических лиц</w:t>
      </w:r>
      <w:r w:rsidR="000C1CAD">
        <w:rPr>
          <w:rFonts w:ascii="Times New Roman" w:eastAsia="Calibri" w:hAnsi="Times New Roman" w:cs="Times New Roman"/>
          <w:sz w:val="24"/>
          <w:szCs w:val="24"/>
        </w:rPr>
        <w:t xml:space="preserve"> </w:t>
      </w:r>
      <w:r w:rsidR="000C1CAD" w:rsidRPr="00BC67B8">
        <w:rPr>
          <w:rFonts w:ascii="Times New Roman" w:eastAsia="Calibri" w:hAnsi="Times New Roman" w:cs="Times New Roman"/>
          <w:sz w:val="24"/>
          <w:szCs w:val="24"/>
        </w:rPr>
        <w:t>на эскроу счета открытые в государственных коммерческих банках</w:t>
      </w:r>
      <w:r w:rsidRPr="00BC67B8">
        <w:rPr>
          <w:rFonts w:ascii="Times New Roman" w:eastAsia="Calibri" w:hAnsi="Times New Roman" w:cs="Times New Roman"/>
          <w:sz w:val="24"/>
          <w:szCs w:val="24"/>
        </w:rPr>
        <w:t>;</w:t>
      </w:r>
    </w:p>
    <w:p w:rsidR="00EB16AF" w:rsidRPr="00DC48A0" w:rsidRDefault="007F1894" w:rsidP="00CB5FD1">
      <w:pPr>
        <w:spacing w:after="0" w:line="240" w:lineRule="auto"/>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 xml:space="preserve">- </w:t>
      </w:r>
      <w:r w:rsidR="00EB16AF" w:rsidRPr="00DC48A0">
        <w:rPr>
          <w:rFonts w:ascii="Times New Roman" w:eastAsia="Calibri" w:hAnsi="Times New Roman" w:cs="Times New Roman"/>
          <w:sz w:val="24"/>
          <w:szCs w:val="24"/>
        </w:rPr>
        <w:t>установлен исчерпывающий перечень требований для начала долевого строительства застройщиком;</w:t>
      </w:r>
    </w:p>
    <w:p w:rsidR="00EB16AF" w:rsidRPr="00DC48A0" w:rsidRDefault="00EB16AF" w:rsidP="00CB5FD1">
      <w:pPr>
        <w:spacing w:after="0" w:line="240" w:lineRule="auto"/>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 установлены обязательства и ответствен</w:t>
      </w:r>
      <w:r w:rsidR="00C96BC7" w:rsidRPr="00DC48A0">
        <w:rPr>
          <w:rFonts w:ascii="Times New Roman" w:eastAsia="Calibri" w:hAnsi="Times New Roman" w:cs="Times New Roman"/>
          <w:sz w:val="24"/>
          <w:szCs w:val="24"/>
        </w:rPr>
        <w:t>н</w:t>
      </w:r>
      <w:r w:rsidRPr="00DC48A0">
        <w:rPr>
          <w:rFonts w:ascii="Times New Roman" w:eastAsia="Calibri" w:hAnsi="Times New Roman" w:cs="Times New Roman"/>
          <w:sz w:val="24"/>
          <w:szCs w:val="24"/>
        </w:rPr>
        <w:t>ость</w:t>
      </w:r>
      <w:r w:rsidR="00C96BC7" w:rsidRPr="00DC48A0">
        <w:rPr>
          <w:rFonts w:ascii="Times New Roman" w:eastAsia="Calibri" w:hAnsi="Times New Roman" w:cs="Times New Roman"/>
          <w:sz w:val="24"/>
          <w:szCs w:val="24"/>
        </w:rPr>
        <w:t xml:space="preserve"> субъектов долевого строительства.</w:t>
      </w:r>
    </w:p>
    <w:p w:rsidR="007F1894" w:rsidRPr="00DC48A0" w:rsidRDefault="00C96BC7" w:rsidP="00CB5FD1">
      <w:pPr>
        <w:spacing w:after="0" w:line="240" w:lineRule="auto"/>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t xml:space="preserve">- </w:t>
      </w:r>
      <w:r w:rsidR="007F1894" w:rsidRPr="00DC48A0">
        <w:rPr>
          <w:rFonts w:ascii="Times New Roman" w:eastAsia="Calibri" w:hAnsi="Times New Roman" w:cs="Times New Roman"/>
          <w:sz w:val="24"/>
          <w:szCs w:val="24"/>
        </w:rPr>
        <w:t>создан</w:t>
      </w:r>
      <w:r w:rsidRPr="00DC48A0">
        <w:rPr>
          <w:rFonts w:ascii="Times New Roman" w:eastAsia="Calibri" w:hAnsi="Times New Roman" w:cs="Times New Roman"/>
          <w:sz w:val="24"/>
          <w:szCs w:val="24"/>
        </w:rPr>
        <w:t>ы</w:t>
      </w:r>
      <w:r w:rsidR="007F1894" w:rsidRPr="00DC48A0">
        <w:rPr>
          <w:rFonts w:ascii="Times New Roman" w:eastAsia="Calibri" w:hAnsi="Times New Roman" w:cs="Times New Roman"/>
          <w:sz w:val="24"/>
          <w:szCs w:val="24"/>
        </w:rPr>
        <w:t xml:space="preserve"> услови</w:t>
      </w:r>
      <w:r w:rsidRPr="00DC48A0">
        <w:rPr>
          <w:rFonts w:ascii="Times New Roman" w:eastAsia="Calibri" w:hAnsi="Times New Roman" w:cs="Times New Roman"/>
          <w:sz w:val="24"/>
          <w:szCs w:val="24"/>
        </w:rPr>
        <w:t>я</w:t>
      </w:r>
      <w:r w:rsidR="007F1894" w:rsidRPr="00DC48A0">
        <w:rPr>
          <w:rFonts w:ascii="Times New Roman" w:eastAsia="Calibri" w:hAnsi="Times New Roman" w:cs="Times New Roman"/>
          <w:sz w:val="24"/>
          <w:szCs w:val="24"/>
        </w:rPr>
        <w:t xml:space="preserve"> для </w:t>
      </w:r>
      <w:r w:rsidRPr="00DC48A0">
        <w:rPr>
          <w:rFonts w:ascii="Times New Roman" w:eastAsia="Calibri" w:hAnsi="Times New Roman" w:cs="Times New Roman"/>
          <w:sz w:val="24"/>
          <w:szCs w:val="24"/>
        </w:rPr>
        <w:t>развития долевого строительства</w:t>
      </w:r>
      <w:r w:rsidR="007F1894" w:rsidRPr="00DC48A0">
        <w:rPr>
          <w:rFonts w:ascii="Times New Roman" w:eastAsia="Calibri" w:hAnsi="Times New Roman" w:cs="Times New Roman"/>
          <w:sz w:val="24"/>
          <w:szCs w:val="24"/>
        </w:rPr>
        <w:t>.</w:t>
      </w:r>
    </w:p>
    <w:p w:rsidR="007F1894" w:rsidRPr="00DC48A0" w:rsidRDefault="007F1894" w:rsidP="007F1894">
      <w:pPr>
        <w:spacing w:after="0" w:line="240" w:lineRule="auto"/>
        <w:ind w:firstLine="567"/>
        <w:jc w:val="both"/>
        <w:rPr>
          <w:rFonts w:ascii="Times New Roman" w:eastAsia="Calibri" w:hAnsi="Times New Roman" w:cs="Times New Roman"/>
          <w:sz w:val="24"/>
          <w:szCs w:val="24"/>
        </w:rPr>
      </w:pPr>
      <w:r w:rsidRPr="00DC48A0">
        <w:rPr>
          <w:rFonts w:ascii="Times New Roman" w:eastAsia="Calibri" w:hAnsi="Times New Roman" w:cs="Times New Roman"/>
          <w:b/>
          <w:sz w:val="24"/>
          <w:szCs w:val="24"/>
        </w:rPr>
        <w:t>Количественные индикаторы достижения цели</w:t>
      </w:r>
      <w:r w:rsidRPr="00DC48A0">
        <w:rPr>
          <w:rFonts w:ascii="Times New Roman" w:eastAsia="Calibri" w:hAnsi="Times New Roman" w:cs="Times New Roman"/>
          <w:sz w:val="24"/>
          <w:szCs w:val="24"/>
        </w:rPr>
        <w:t>:</w:t>
      </w:r>
    </w:p>
    <w:p w:rsidR="007F1894" w:rsidRPr="00DC48A0" w:rsidRDefault="00C96BC7" w:rsidP="00CB5FD1">
      <w:pPr>
        <w:numPr>
          <w:ilvl w:val="0"/>
          <w:numId w:val="3"/>
        </w:numPr>
        <w:tabs>
          <w:tab w:val="left" w:pos="284"/>
        </w:tabs>
        <w:spacing w:after="0" w:line="240" w:lineRule="auto"/>
        <w:ind w:left="0" w:right="284" w:firstLine="0"/>
        <w:contextualSpacing/>
        <w:jc w:val="both"/>
        <w:rPr>
          <w:rFonts w:ascii="Times New Roman" w:eastAsia="Calibri" w:hAnsi="Times New Roman" w:cs="Times New Roman"/>
          <w:sz w:val="24"/>
          <w:szCs w:val="24"/>
        </w:rPr>
      </w:pPr>
      <w:r w:rsidRPr="00DC48A0">
        <w:rPr>
          <w:rFonts w:ascii="Times New Roman" w:eastAsia="Calibri" w:hAnsi="Times New Roman" w:cs="Times New Roman"/>
          <w:sz w:val="24"/>
          <w:szCs w:val="24"/>
        </w:rPr>
        <w:lastRenderedPageBreak/>
        <w:t>увеличение к</w:t>
      </w:r>
      <w:r w:rsidR="007F1894" w:rsidRPr="00DC48A0">
        <w:rPr>
          <w:rFonts w:ascii="Times New Roman" w:eastAsia="Calibri" w:hAnsi="Times New Roman" w:cs="Times New Roman"/>
          <w:sz w:val="24"/>
          <w:szCs w:val="24"/>
        </w:rPr>
        <w:t>оличеств</w:t>
      </w:r>
      <w:r w:rsidRPr="00DC48A0">
        <w:rPr>
          <w:rFonts w:ascii="Times New Roman" w:eastAsia="Calibri" w:hAnsi="Times New Roman" w:cs="Times New Roman"/>
          <w:sz w:val="24"/>
          <w:szCs w:val="24"/>
        </w:rPr>
        <w:t>а</w:t>
      </w:r>
      <w:r w:rsidR="007F1894" w:rsidRPr="00DC48A0">
        <w:rPr>
          <w:rFonts w:ascii="Times New Roman" w:eastAsia="Calibri" w:hAnsi="Times New Roman" w:cs="Times New Roman"/>
          <w:sz w:val="24"/>
          <w:szCs w:val="24"/>
        </w:rPr>
        <w:t xml:space="preserve"> </w:t>
      </w:r>
      <w:r w:rsidR="007F1894" w:rsidRPr="00DC48A0">
        <w:rPr>
          <w:rFonts w:ascii="Times New Roman" w:eastAsia="Calibri" w:hAnsi="Times New Roman" w:cs="Times New Roman"/>
          <w:bCs/>
          <w:sz w:val="24"/>
          <w:szCs w:val="24"/>
        </w:rPr>
        <w:t xml:space="preserve"> </w:t>
      </w:r>
      <w:r w:rsidRPr="00DC48A0">
        <w:rPr>
          <w:rFonts w:ascii="Times New Roman" w:eastAsia="Calibri" w:hAnsi="Times New Roman" w:cs="Times New Roman"/>
          <w:bCs/>
          <w:sz w:val="24"/>
          <w:szCs w:val="24"/>
        </w:rPr>
        <w:t>граждан желающих приобрести жилье путем участия в долевом строительстве;</w:t>
      </w:r>
    </w:p>
    <w:p w:rsidR="00C96BC7" w:rsidRPr="00DC48A0" w:rsidRDefault="00C96BC7" w:rsidP="00CB5FD1">
      <w:pPr>
        <w:numPr>
          <w:ilvl w:val="0"/>
          <w:numId w:val="3"/>
        </w:numPr>
        <w:tabs>
          <w:tab w:val="left" w:pos="284"/>
        </w:tabs>
        <w:spacing w:after="0" w:line="240" w:lineRule="auto"/>
        <w:ind w:left="0" w:right="284" w:firstLine="0"/>
        <w:contextualSpacing/>
        <w:jc w:val="both"/>
        <w:rPr>
          <w:rFonts w:ascii="Times New Roman" w:eastAsia="Calibri" w:hAnsi="Times New Roman" w:cs="Times New Roman"/>
          <w:sz w:val="24"/>
          <w:szCs w:val="24"/>
        </w:rPr>
      </w:pPr>
      <w:r w:rsidRPr="00DC48A0">
        <w:rPr>
          <w:rFonts w:ascii="Times New Roman" w:eastAsia="Calibri" w:hAnsi="Times New Roman" w:cs="Times New Roman"/>
          <w:bCs/>
          <w:sz w:val="24"/>
          <w:szCs w:val="24"/>
        </w:rPr>
        <w:t>увеличение суммы квадратных метров введенного в эксплуатацию долевого жилья.</w:t>
      </w:r>
    </w:p>
    <w:p w:rsidR="00BA772B" w:rsidRDefault="00BA772B" w:rsidP="00BA772B">
      <w:pPr>
        <w:rPr>
          <w:rFonts w:ascii="Times New Roman" w:eastAsia="Calibri" w:hAnsi="Times New Roman" w:cs="Times New Roman"/>
          <w:b/>
          <w:bCs/>
          <w:color w:val="000000"/>
          <w:sz w:val="24"/>
          <w:szCs w:val="24"/>
          <w:lang w:val="ky-KG"/>
        </w:rPr>
      </w:pPr>
    </w:p>
    <w:p w:rsidR="00CF717B" w:rsidRPr="00DC48A0" w:rsidRDefault="00E2599D" w:rsidP="00BA772B">
      <w:pPr>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t xml:space="preserve">5. </w:t>
      </w:r>
      <w:r w:rsidR="00CF717B" w:rsidRPr="00DC48A0">
        <w:rPr>
          <w:rFonts w:ascii="Times New Roman" w:eastAsia="Calibri" w:hAnsi="Times New Roman" w:cs="Times New Roman"/>
          <w:b/>
          <w:bCs/>
          <w:color w:val="000000"/>
          <w:sz w:val="24"/>
          <w:szCs w:val="24"/>
          <w:lang w:val="ky-KG"/>
        </w:rPr>
        <w:t xml:space="preserve">Варианты регулирования </w:t>
      </w:r>
    </w:p>
    <w:p w:rsidR="00A32D9F" w:rsidRPr="00DC48A0" w:rsidRDefault="00A32D9F" w:rsidP="00CB5FD1">
      <w:pPr>
        <w:spacing w:after="0" w:line="240" w:lineRule="auto"/>
        <w:ind w:firstLine="708"/>
        <w:jc w:val="both"/>
        <w:rPr>
          <w:rFonts w:ascii="Times New Roman" w:eastAsia="Calibri" w:hAnsi="Times New Roman" w:cs="Times New Roman"/>
          <w:b/>
          <w:bCs/>
          <w:color w:val="000000"/>
          <w:sz w:val="24"/>
          <w:szCs w:val="24"/>
          <w:lang w:val="ky-KG"/>
        </w:rPr>
      </w:pPr>
    </w:p>
    <w:p w:rsidR="00A32D9F" w:rsidRPr="00DC48A0" w:rsidRDefault="00A32D9F" w:rsidP="00A32D9F">
      <w:pPr>
        <w:spacing w:after="0" w:line="240" w:lineRule="auto"/>
        <w:jc w:val="both"/>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t>1 Оставить как есть</w:t>
      </w:r>
    </w:p>
    <w:p w:rsidR="00A32D9F" w:rsidRPr="00DC48A0" w:rsidRDefault="00CF717B" w:rsidP="00A32D9F">
      <w:pPr>
        <w:spacing w:after="0" w:line="240" w:lineRule="auto"/>
        <w:jc w:val="both"/>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t xml:space="preserve">2. </w:t>
      </w:r>
      <w:r w:rsidRPr="00BC67B8">
        <w:rPr>
          <w:rFonts w:ascii="Times New Roman" w:eastAsia="Calibri" w:hAnsi="Times New Roman" w:cs="Times New Roman"/>
          <w:b/>
          <w:bCs/>
          <w:color w:val="000000"/>
          <w:sz w:val="24"/>
          <w:szCs w:val="24"/>
          <w:lang w:val="ky-KG"/>
        </w:rPr>
        <w:t xml:space="preserve">Принятие </w:t>
      </w:r>
      <w:r w:rsidR="000C1CAD" w:rsidRPr="00BC67B8">
        <w:rPr>
          <w:rFonts w:ascii="Times New Roman" w:eastAsia="Calibri" w:hAnsi="Times New Roman" w:cs="Times New Roman"/>
          <w:b/>
          <w:bCs/>
          <w:color w:val="000000"/>
          <w:sz w:val="24"/>
          <w:szCs w:val="24"/>
        </w:rPr>
        <w:t>проекта постановления Кабинета Министров Кыргызской Республики «О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 застройщиков и инвесторов»</w:t>
      </w:r>
    </w:p>
    <w:p w:rsidR="00CF717B" w:rsidRPr="00DC48A0" w:rsidRDefault="00CF717B" w:rsidP="00CB5FD1">
      <w:pPr>
        <w:spacing w:after="0" w:line="240" w:lineRule="auto"/>
        <w:jc w:val="both"/>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t xml:space="preserve">3. Ведение реестра </w:t>
      </w:r>
      <w:r w:rsidR="00EE3360" w:rsidRPr="00DC48A0">
        <w:rPr>
          <w:rFonts w:ascii="Times New Roman" w:eastAsia="Calibri" w:hAnsi="Times New Roman" w:cs="Times New Roman"/>
          <w:b/>
          <w:bCs/>
          <w:color w:val="000000"/>
          <w:sz w:val="24"/>
          <w:szCs w:val="24"/>
          <w:lang w:val="ky-KG"/>
        </w:rPr>
        <w:t>объектов строительства с нарушением сроков сдачи их в экплуатацию</w:t>
      </w:r>
      <w:r w:rsidRPr="00DC48A0">
        <w:rPr>
          <w:rFonts w:ascii="Times New Roman" w:eastAsia="Calibri" w:hAnsi="Times New Roman" w:cs="Times New Roman"/>
          <w:b/>
          <w:bCs/>
          <w:color w:val="000000"/>
          <w:sz w:val="24"/>
          <w:szCs w:val="24"/>
          <w:lang w:val="ky-KG"/>
        </w:rPr>
        <w:t xml:space="preserve"> и публикаци</w:t>
      </w:r>
      <w:r w:rsidR="00EE3360" w:rsidRPr="00DC48A0">
        <w:rPr>
          <w:rFonts w:ascii="Times New Roman" w:eastAsia="Calibri" w:hAnsi="Times New Roman" w:cs="Times New Roman"/>
          <w:b/>
          <w:bCs/>
          <w:color w:val="000000"/>
          <w:sz w:val="24"/>
          <w:szCs w:val="24"/>
          <w:lang w:val="ky-KG"/>
        </w:rPr>
        <w:t>и</w:t>
      </w:r>
      <w:r w:rsidRPr="00DC48A0">
        <w:rPr>
          <w:rFonts w:ascii="Times New Roman" w:eastAsia="Calibri" w:hAnsi="Times New Roman" w:cs="Times New Roman"/>
          <w:b/>
          <w:bCs/>
          <w:color w:val="000000"/>
          <w:sz w:val="24"/>
          <w:szCs w:val="24"/>
          <w:lang w:val="ky-KG"/>
        </w:rPr>
        <w:t xml:space="preserve"> данной информации</w:t>
      </w:r>
      <w:r w:rsidR="00E2599D" w:rsidRPr="00DC48A0">
        <w:rPr>
          <w:rFonts w:ascii="Times New Roman" w:eastAsia="Calibri" w:hAnsi="Times New Roman" w:cs="Times New Roman"/>
          <w:b/>
          <w:bCs/>
          <w:color w:val="000000"/>
          <w:sz w:val="24"/>
          <w:szCs w:val="24"/>
          <w:lang w:val="ky-KG"/>
        </w:rPr>
        <w:t xml:space="preserve"> на сайте уполномоченного органа</w:t>
      </w:r>
      <w:r w:rsidRPr="00DC48A0">
        <w:rPr>
          <w:rFonts w:ascii="Times New Roman" w:eastAsia="Calibri" w:hAnsi="Times New Roman" w:cs="Times New Roman"/>
          <w:b/>
          <w:bCs/>
          <w:color w:val="000000"/>
          <w:sz w:val="24"/>
          <w:szCs w:val="24"/>
          <w:lang w:val="ky-KG"/>
        </w:rPr>
        <w:t>.</w:t>
      </w:r>
    </w:p>
    <w:p w:rsidR="00CB5FD1" w:rsidRPr="00DC48A0" w:rsidRDefault="00CB5FD1" w:rsidP="00CB5FD1">
      <w:pPr>
        <w:spacing w:after="0" w:line="240" w:lineRule="auto"/>
        <w:jc w:val="both"/>
        <w:rPr>
          <w:rFonts w:ascii="Times New Roman" w:eastAsia="Calibri" w:hAnsi="Times New Roman" w:cs="Times New Roman"/>
          <w:b/>
          <w:bCs/>
          <w:color w:val="000000"/>
          <w:sz w:val="24"/>
          <w:szCs w:val="24"/>
          <w:lang w:val="ky-KG"/>
        </w:rPr>
      </w:pPr>
    </w:p>
    <w:p w:rsidR="00E2599D" w:rsidRPr="00DC48A0" w:rsidRDefault="00E2599D" w:rsidP="00CB5FD1">
      <w:pPr>
        <w:pStyle w:val="aa"/>
        <w:numPr>
          <w:ilvl w:val="1"/>
          <w:numId w:val="12"/>
        </w:numPr>
        <w:spacing w:after="0" w:line="240" w:lineRule="auto"/>
        <w:ind w:right="-1"/>
        <w:jc w:val="both"/>
        <w:rPr>
          <w:rFonts w:ascii="Times New Roman" w:hAnsi="Times New Roman" w:cs="Times New Roman"/>
          <w:sz w:val="24"/>
          <w:szCs w:val="24"/>
        </w:rPr>
      </w:pPr>
      <w:r w:rsidRPr="00DC48A0">
        <w:rPr>
          <w:rFonts w:ascii="Times New Roman" w:hAnsi="Times New Roman" w:cs="Times New Roman"/>
          <w:b/>
          <w:sz w:val="24"/>
          <w:szCs w:val="24"/>
        </w:rPr>
        <w:t xml:space="preserve"> Вариант регулир</w:t>
      </w:r>
      <w:r w:rsidR="00CB5FD1" w:rsidRPr="00DC48A0">
        <w:rPr>
          <w:rFonts w:ascii="Times New Roman" w:hAnsi="Times New Roman" w:cs="Times New Roman"/>
          <w:b/>
          <w:sz w:val="24"/>
          <w:szCs w:val="24"/>
        </w:rPr>
        <w:t>ования “оставить все как есть”</w:t>
      </w:r>
    </w:p>
    <w:p w:rsidR="00244FD0" w:rsidRPr="00DC48A0" w:rsidRDefault="00E2599D" w:rsidP="00244FD0">
      <w:pPr>
        <w:spacing w:after="0" w:line="240" w:lineRule="auto"/>
        <w:ind w:firstLine="567"/>
        <w:jc w:val="both"/>
        <w:rPr>
          <w:rFonts w:ascii="Times New Roman" w:hAnsi="Times New Roman" w:cs="Times New Roman"/>
          <w:bCs/>
          <w:sz w:val="24"/>
          <w:szCs w:val="24"/>
          <w:lang w:val="ky-KG"/>
        </w:rPr>
      </w:pPr>
      <w:r w:rsidRPr="00DC48A0">
        <w:rPr>
          <w:rFonts w:ascii="Times New Roman" w:hAnsi="Times New Roman" w:cs="Times New Roman"/>
          <w:sz w:val="24"/>
          <w:szCs w:val="24"/>
        </w:rPr>
        <w:t xml:space="preserve">Анализ текущей ситуации в </w:t>
      </w:r>
      <w:r w:rsidR="00244FD0" w:rsidRPr="00DC48A0">
        <w:rPr>
          <w:rFonts w:ascii="Times New Roman" w:hAnsi="Times New Roman" w:cs="Times New Roman"/>
          <w:sz w:val="24"/>
          <w:szCs w:val="24"/>
        </w:rPr>
        <w:t>сфере долевого строительства показал</w:t>
      </w:r>
      <w:r w:rsidR="00CB5FD1" w:rsidRPr="00DC48A0">
        <w:rPr>
          <w:rFonts w:ascii="Times New Roman" w:hAnsi="Times New Roman" w:cs="Times New Roman"/>
          <w:sz w:val="24"/>
          <w:szCs w:val="24"/>
        </w:rPr>
        <w:t>,</w:t>
      </w:r>
      <w:r w:rsidR="00244FD0" w:rsidRPr="00DC48A0">
        <w:rPr>
          <w:rFonts w:ascii="Times New Roman" w:hAnsi="Times New Roman" w:cs="Times New Roman"/>
          <w:sz w:val="24"/>
          <w:szCs w:val="24"/>
        </w:rPr>
        <w:t xml:space="preserve"> что </w:t>
      </w:r>
      <w:r w:rsidR="00244FD0" w:rsidRPr="00DC48A0">
        <w:rPr>
          <w:rFonts w:ascii="Times New Roman" w:hAnsi="Times New Roman" w:cs="Times New Roman"/>
          <w:bCs/>
          <w:sz w:val="24"/>
          <w:szCs w:val="24"/>
          <w:lang w:val="ky-KG"/>
        </w:rPr>
        <w:t>отсутствие четких правил и механизмов осуществления долевого строительства несет негативные последствия и снижает рост строительства многоквартирных домов и доверие граждан к застройщикам.</w:t>
      </w:r>
    </w:p>
    <w:p w:rsidR="00244FD0" w:rsidRPr="00DC48A0" w:rsidRDefault="00244FD0" w:rsidP="00244FD0">
      <w:pPr>
        <w:spacing w:after="0" w:line="240" w:lineRule="auto"/>
        <w:ind w:firstLine="567"/>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Не определены права и обязанности дольщиков, застройщиков из ответственность, не установлен обязательный перечень требований и условий для осуществления </w:t>
      </w:r>
      <w:r w:rsidR="004517B3" w:rsidRPr="00DC48A0">
        <w:rPr>
          <w:rFonts w:ascii="Times New Roman" w:hAnsi="Times New Roman" w:cs="Times New Roman"/>
          <w:bCs/>
          <w:sz w:val="24"/>
          <w:szCs w:val="24"/>
          <w:lang w:val="ky-KG"/>
        </w:rPr>
        <w:t>строительства жилья путем долевого участия в строительстве.</w:t>
      </w:r>
      <w:r w:rsidRPr="00DC48A0">
        <w:rPr>
          <w:rFonts w:ascii="Times New Roman" w:hAnsi="Times New Roman" w:cs="Times New Roman"/>
          <w:bCs/>
          <w:sz w:val="24"/>
          <w:szCs w:val="24"/>
          <w:lang w:val="ky-KG"/>
        </w:rPr>
        <w:t xml:space="preserve"> </w:t>
      </w:r>
    </w:p>
    <w:p w:rsidR="00244FD0" w:rsidRPr="00DC48A0" w:rsidRDefault="00244FD0" w:rsidP="00244FD0">
      <w:pPr>
        <w:spacing w:after="0" w:line="240" w:lineRule="auto"/>
        <w:ind w:firstLine="567"/>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В настоящее время, ситуация “регулируется” стихийно, методом,  когда лица желающие приобрести жилье путем долевого участия в строительстве получают консультации от знакомых, отзывов от дольщиков,</w:t>
      </w:r>
      <w:r w:rsidR="00CB5FD1" w:rsidRPr="00DC48A0">
        <w:rPr>
          <w:rFonts w:ascii="Times New Roman" w:hAnsi="Times New Roman" w:cs="Times New Roman"/>
          <w:bCs/>
          <w:sz w:val="24"/>
          <w:szCs w:val="24"/>
          <w:lang w:val="ky-KG"/>
        </w:rPr>
        <w:t xml:space="preserve"> в том числе через рекламу.</w:t>
      </w:r>
    </w:p>
    <w:p w:rsidR="004517B3" w:rsidRPr="00DC48A0" w:rsidRDefault="004517B3" w:rsidP="00244FD0">
      <w:pPr>
        <w:spacing w:after="0" w:line="240" w:lineRule="auto"/>
        <w:ind w:firstLine="567"/>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При варианте ничего не предпринимать, </w:t>
      </w:r>
      <w:r w:rsidRPr="00DC48A0">
        <w:rPr>
          <w:rFonts w:ascii="Times New Roman" w:hAnsi="Times New Roman" w:cs="Times New Roman"/>
          <w:bCs/>
          <w:sz w:val="24"/>
          <w:szCs w:val="24"/>
        </w:rPr>
        <w:t>“оставить все как есть”, останутся следующие проблемы:</w:t>
      </w:r>
    </w:p>
    <w:p w:rsidR="00244FD0" w:rsidRPr="00DC48A0" w:rsidRDefault="004517B3" w:rsidP="00244FD0">
      <w:pPr>
        <w:spacing w:after="0" w:line="240" w:lineRule="auto"/>
        <w:ind w:firstLine="567"/>
        <w:jc w:val="both"/>
        <w:rPr>
          <w:rFonts w:ascii="Times New Roman" w:hAnsi="Times New Roman" w:cs="Times New Roman"/>
          <w:sz w:val="24"/>
          <w:szCs w:val="24"/>
        </w:rPr>
      </w:pPr>
      <w:r w:rsidRPr="00DC48A0">
        <w:rPr>
          <w:rFonts w:ascii="Times New Roman" w:hAnsi="Times New Roman" w:cs="Times New Roman"/>
          <w:sz w:val="24"/>
          <w:szCs w:val="24"/>
          <w:lang w:val="ky-KG"/>
        </w:rPr>
        <w:t>- о</w:t>
      </w:r>
      <w:r w:rsidR="00244FD0" w:rsidRPr="00DC48A0">
        <w:rPr>
          <w:rFonts w:ascii="Times New Roman" w:hAnsi="Times New Roman" w:cs="Times New Roman"/>
          <w:sz w:val="24"/>
          <w:szCs w:val="24"/>
          <w:lang w:val="ky-KG"/>
        </w:rPr>
        <w:t xml:space="preserve">тказ застройщиком возврата денег дольщику согласно договору </w:t>
      </w:r>
      <w:r w:rsidRPr="00DC48A0">
        <w:rPr>
          <w:rFonts w:ascii="Times New Roman" w:hAnsi="Times New Roman" w:cs="Times New Roman"/>
          <w:sz w:val="24"/>
          <w:szCs w:val="24"/>
          <w:lang w:val="ky-KG"/>
        </w:rPr>
        <w:t xml:space="preserve">долевого участия. </w:t>
      </w:r>
      <w:r w:rsidR="00244FD0" w:rsidRPr="00DC48A0">
        <w:rPr>
          <w:rFonts w:ascii="Times New Roman" w:hAnsi="Times New Roman" w:cs="Times New Roman"/>
          <w:sz w:val="24"/>
          <w:szCs w:val="24"/>
          <w:lang w:val="ky-KG"/>
        </w:rPr>
        <w:t>Дольщики вынуждены обращаться в суд</w:t>
      </w:r>
      <w:r w:rsidRPr="00DC48A0">
        <w:rPr>
          <w:rFonts w:ascii="Times New Roman" w:hAnsi="Times New Roman" w:cs="Times New Roman"/>
          <w:sz w:val="24"/>
          <w:szCs w:val="24"/>
          <w:lang w:val="ky-KG"/>
        </w:rPr>
        <w:t>;</w:t>
      </w:r>
    </w:p>
    <w:p w:rsidR="00244FD0" w:rsidRPr="00DC48A0" w:rsidRDefault="004517B3" w:rsidP="00E2599D">
      <w:pPr>
        <w:spacing w:after="0" w:line="240" w:lineRule="auto"/>
        <w:ind w:firstLine="567"/>
        <w:jc w:val="both"/>
        <w:rPr>
          <w:rFonts w:ascii="Times New Roman" w:hAnsi="Times New Roman" w:cs="Times New Roman"/>
          <w:sz w:val="24"/>
          <w:szCs w:val="24"/>
          <w:lang w:val="ky-KG"/>
        </w:rPr>
      </w:pPr>
      <w:r w:rsidRPr="00DC48A0">
        <w:rPr>
          <w:rFonts w:ascii="Times New Roman" w:hAnsi="Times New Roman" w:cs="Times New Roman"/>
          <w:sz w:val="24"/>
          <w:szCs w:val="24"/>
          <w:lang w:val="ky-KG"/>
        </w:rPr>
        <w:t>- д</w:t>
      </w:r>
      <w:r w:rsidR="00244FD0" w:rsidRPr="00DC48A0">
        <w:rPr>
          <w:rFonts w:ascii="Times New Roman" w:hAnsi="Times New Roman" w:cs="Times New Roman"/>
          <w:sz w:val="24"/>
          <w:szCs w:val="24"/>
          <w:lang w:val="ky-KG"/>
        </w:rPr>
        <w:t>оговора долевого участия в строительстве зачастую не гарантируют и не защищают интересы дол</w:t>
      </w:r>
      <w:r w:rsidR="00CF4E67" w:rsidRPr="00DC48A0">
        <w:rPr>
          <w:rFonts w:ascii="Times New Roman" w:hAnsi="Times New Roman" w:cs="Times New Roman"/>
          <w:sz w:val="24"/>
          <w:szCs w:val="24"/>
          <w:lang w:val="ky-KG"/>
        </w:rPr>
        <w:t>ь</w:t>
      </w:r>
      <w:r w:rsidR="00244FD0" w:rsidRPr="00DC48A0">
        <w:rPr>
          <w:rFonts w:ascii="Times New Roman" w:hAnsi="Times New Roman" w:cs="Times New Roman"/>
          <w:sz w:val="24"/>
          <w:szCs w:val="24"/>
          <w:lang w:val="ky-KG"/>
        </w:rPr>
        <w:t>щиков</w:t>
      </w:r>
      <w:r w:rsidRPr="00DC48A0">
        <w:rPr>
          <w:rFonts w:ascii="Times New Roman" w:hAnsi="Times New Roman" w:cs="Times New Roman"/>
          <w:sz w:val="24"/>
          <w:szCs w:val="24"/>
          <w:lang w:val="ky-KG"/>
        </w:rPr>
        <w:t>;</w:t>
      </w:r>
    </w:p>
    <w:p w:rsidR="00174C56" w:rsidRPr="00DC48A0" w:rsidRDefault="00174C56" w:rsidP="00E2599D">
      <w:pPr>
        <w:spacing w:after="0" w:line="240" w:lineRule="auto"/>
        <w:ind w:firstLine="567"/>
        <w:jc w:val="both"/>
        <w:rPr>
          <w:rFonts w:ascii="Times New Roman" w:hAnsi="Times New Roman" w:cs="Times New Roman"/>
          <w:sz w:val="24"/>
          <w:szCs w:val="24"/>
          <w:lang w:val="ky-KG"/>
        </w:rPr>
      </w:pPr>
      <w:r w:rsidRPr="00DC48A0">
        <w:rPr>
          <w:rFonts w:ascii="Times New Roman" w:hAnsi="Times New Roman" w:cs="Times New Roman"/>
          <w:sz w:val="24"/>
          <w:szCs w:val="24"/>
          <w:lang w:val="ky-KG"/>
        </w:rPr>
        <w:t xml:space="preserve">- риски начала и завершения строительства на земельных участках не свободных от обременений, прав и притязаний третьих лиц; </w:t>
      </w:r>
    </w:p>
    <w:p w:rsidR="00244FD0" w:rsidRPr="00DC48A0" w:rsidRDefault="004517B3" w:rsidP="00E2599D">
      <w:pPr>
        <w:spacing w:after="0" w:line="240" w:lineRule="auto"/>
        <w:ind w:firstLine="567"/>
        <w:jc w:val="both"/>
        <w:rPr>
          <w:rFonts w:ascii="Times New Roman" w:hAnsi="Times New Roman" w:cs="Times New Roman"/>
          <w:sz w:val="24"/>
          <w:szCs w:val="24"/>
        </w:rPr>
      </w:pPr>
      <w:r w:rsidRPr="00DC48A0">
        <w:rPr>
          <w:rFonts w:ascii="Times New Roman" w:hAnsi="Times New Roman" w:cs="Times New Roman"/>
          <w:sz w:val="24"/>
          <w:szCs w:val="24"/>
          <w:lang w:val="ky-KG"/>
        </w:rPr>
        <w:t>- д</w:t>
      </w:r>
      <w:r w:rsidR="00244FD0" w:rsidRPr="00DC48A0">
        <w:rPr>
          <w:rFonts w:ascii="Times New Roman" w:hAnsi="Times New Roman" w:cs="Times New Roman"/>
          <w:sz w:val="24"/>
          <w:szCs w:val="24"/>
        </w:rPr>
        <w:t>ольщики несут дополнительные расходы, (отсутствие жилья, невозможность вернуть во внесудебном порядке внесенную сумму, или возврат с удержкой суммы, необходимость продолжения съема жилья</w:t>
      </w:r>
      <w:r w:rsidRPr="00DC48A0">
        <w:rPr>
          <w:rFonts w:ascii="Times New Roman" w:hAnsi="Times New Roman" w:cs="Times New Roman"/>
          <w:sz w:val="24"/>
          <w:szCs w:val="24"/>
        </w:rPr>
        <w:t>;</w:t>
      </w:r>
    </w:p>
    <w:p w:rsidR="00244FD0" w:rsidRPr="00DC48A0" w:rsidRDefault="004517B3" w:rsidP="00E2599D">
      <w:pPr>
        <w:spacing w:after="0" w:line="240" w:lineRule="auto"/>
        <w:ind w:firstLine="567"/>
        <w:jc w:val="both"/>
        <w:rPr>
          <w:rFonts w:ascii="Times New Roman" w:hAnsi="Times New Roman" w:cs="Times New Roman"/>
          <w:sz w:val="24"/>
          <w:szCs w:val="24"/>
        </w:rPr>
      </w:pPr>
      <w:r w:rsidRPr="00DC48A0">
        <w:rPr>
          <w:rFonts w:ascii="Times New Roman" w:hAnsi="Times New Roman" w:cs="Times New Roman"/>
          <w:sz w:val="24"/>
          <w:szCs w:val="24"/>
        </w:rPr>
        <w:t>- з</w:t>
      </w:r>
      <w:r w:rsidR="00244FD0" w:rsidRPr="00DC48A0">
        <w:rPr>
          <w:rFonts w:ascii="Times New Roman" w:hAnsi="Times New Roman" w:cs="Times New Roman"/>
          <w:sz w:val="24"/>
          <w:szCs w:val="24"/>
        </w:rPr>
        <w:t>астройщик несет репутационные издержки, отказ от заключения договора на долевое строительство других потенциальных дольщиков</w:t>
      </w:r>
      <w:r w:rsidRPr="00DC48A0">
        <w:rPr>
          <w:rFonts w:ascii="Times New Roman" w:hAnsi="Times New Roman" w:cs="Times New Roman"/>
          <w:sz w:val="24"/>
          <w:szCs w:val="24"/>
        </w:rPr>
        <w:t>;</w:t>
      </w:r>
    </w:p>
    <w:p w:rsidR="00174C56" w:rsidRPr="00DC48A0" w:rsidRDefault="004517B3" w:rsidP="00E2599D">
      <w:pPr>
        <w:spacing w:after="0" w:line="240" w:lineRule="auto"/>
        <w:ind w:firstLine="567"/>
        <w:jc w:val="both"/>
        <w:rPr>
          <w:rFonts w:ascii="Times New Roman" w:hAnsi="Times New Roman" w:cs="Times New Roman"/>
          <w:sz w:val="24"/>
          <w:szCs w:val="24"/>
        </w:rPr>
      </w:pPr>
      <w:r w:rsidRPr="00DC48A0">
        <w:rPr>
          <w:rFonts w:ascii="Times New Roman" w:hAnsi="Times New Roman" w:cs="Times New Roman"/>
          <w:sz w:val="24"/>
          <w:szCs w:val="24"/>
        </w:rPr>
        <w:t>- м</w:t>
      </w:r>
      <w:r w:rsidR="00244FD0" w:rsidRPr="00DC48A0">
        <w:rPr>
          <w:rFonts w:ascii="Times New Roman" w:hAnsi="Times New Roman" w:cs="Times New Roman"/>
          <w:sz w:val="24"/>
          <w:szCs w:val="24"/>
        </w:rPr>
        <w:t>едленное обновление жилищного фонда, покупка жилья на вторичном рынке</w:t>
      </w:r>
      <w:r w:rsidR="00174C56" w:rsidRPr="00DC48A0">
        <w:rPr>
          <w:rFonts w:ascii="Times New Roman" w:hAnsi="Times New Roman" w:cs="Times New Roman"/>
          <w:sz w:val="24"/>
          <w:szCs w:val="24"/>
        </w:rPr>
        <w:t>;</w:t>
      </w:r>
    </w:p>
    <w:p w:rsidR="00174C56" w:rsidRPr="00DC48A0" w:rsidRDefault="00174C56" w:rsidP="00174C56">
      <w:pPr>
        <w:spacing w:after="0" w:line="240" w:lineRule="auto"/>
        <w:ind w:firstLine="567"/>
        <w:jc w:val="both"/>
        <w:rPr>
          <w:rFonts w:ascii="Times New Roman" w:hAnsi="Times New Roman" w:cs="Times New Roman"/>
          <w:sz w:val="24"/>
          <w:szCs w:val="24"/>
        </w:rPr>
      </w:pPr>
      <w:r w:rsidRPr="00DC48A0">
        <w:rPr>
          <w:rFonts w:ascii="Times New Roman" w:hAnsi="Times New Roman" w:cs="Times New Roman"/>
          <w:sz w:val="24"/>
          <w:szCs w:val="24"/>
        </w:rPr>
        <w:t>- риски осуществления строительства на земельных участках не свободных от обременений, прав и притязаний третьих лиц.</w:t>
      </w:r>
    </w:p>
    <w:p w:rsidR="00A32D9F" w:rsidRPr="00DC48A0" w:rsidRDefault="00A32D9F" w:rsidP="006D2D9E">
      <w:pPr>
        <w:spacing w:after="0" w:line="240" w:lineRule="auto"/>
        <w:ind w:right="-1"/>
        <w:rPr>
          <w:rFonts w:ascii="Times New Roman" w:eastAsia="Calibri" w:hAnsi="Times New Roman" w:cs="Times New Roman"/>
          <w:b/>
          <w:bCs/>
          <w:color w:val="000000"/>
          <w:sz w:val="24"/>
          <w:szCs w:val="24"/>
          <w:lang w:val="ky-KG"/>
        </w:rPr>
      </w:pPr>
    </w:p>
    <w:p w:rsidR="000C1CAD" w:rsidRDefault="004517B3" w:rsidP="000C1CAD">
      <w:pPr>
        <w:spacing w:after="0" w:line="240" w:lineRule="auto"/>
        <w:ind w:right="-1"/>
        <w:rPr>
          <w:rFonts w:ascii="Times New Roman" w:eastAsia="Calibri" w:hAnsi="Times New Roman" w:cs="Times New Roman"/>
          <w:b/>
          <w:bCs/>
          <w:color w:val="000000"/>
          <w:sz w:val="24"/>
          <w:szCs w:val="24"/>
          <w:lang w:val="ky-KG"/>
        </w:rPr>
      </w:pPr>
      <w:r w:rsidRPr="00BC67B8">
        <w:rPr>
          <w:rFonts w:ascii="Times New Roman" w:eastAsia="Calibri" w:hAnsi="Times New Roman" w:cs="Times New Roman"/>
          <w:b/>
          <w:bCs/>
          <w:color w:val="000000"/>
          <w:sz w:val="24"/>
          <w:szCs w:val="24"/>
          <w:lang w:val="ky-KG"/>
        </w:rPr>
        <w:t xml:space="preserve">5.2. Принятие </w:t>
      </w:r>
      <w:r w:rsidR="000C1CAD" w:rsidRPr="00BC67B8">
        <w:rPr>
          <w:rFonts w:ascii="Times New Roman" w:eastAsia="Calibri" w:hAnsi="Times New Roman" w:cs="Times New Roman"/>
          <w:b/>
          <w:bCs/>
          <w:color w:val="000000"/>
          <w:sz w:val="24"/>
          <w:szCs w:val="24"/>
        </w:rPr>
        <w:t>проекта постановления Кабинета Министров Кыргызской Республики «О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 застройщиков и инвесторов»</w:t>
      </w:r>
    </w:p>
    <w:p w:rsidR="006D2D9E" w:rsidRPr="00DC48A0" w:rsidRDefault="000C1CAD" w:rsidP="000C1CAD">
      <w:pPr>
        <w:spacing w:after="0" w:line="240" w:lineRule="auto"/>
        <w:ind w:right="-1"/>
        <w:rPr>
          <w:rFonts w:ascii="Times New Roman" w:hAnsi="Times New Roman" w:cs="Times New Roman"/>
          <w:b/>
          <w:sz w:val="24"/>
          <w:szCs w:val="24"/>
          <w:lang w:val="ky-KG"/>
        </w:rPr>
      </w:pPr>
      <w:r w:rsidRPr="00DC48A0">
        <w:rPr>
          <w:rFonts w:ascii="Times New Roman" w:hAnsi="Times New Roman" w:cs="Times New Roman"/>
          <w:b/>
          <w:sz w:val="24"/>
          <w:szCs w:val="24"/>
          <w:lang w:val="ky-KG"/>
        </w:rPr>
        <w:t xml:space="preserve"> </w:t>
      </w:r>
    </w:p>
    <w:p w:rsidR="004517B3" w:rsidRPr="00DC48A0" w:rsidRDefault="00E97967" w:rsidP="006D2D9E">
      <w:pPr>
        <w:spacing w:after="0" w:line="240" w:lineRule="auto"/>
        <w:jc w:val="both"/>
        <w:rPr>
          <w:rFonts w:ascii="Times New Roman" w:hAnsi="Times New Roman" w:cs="Times New Roman"/>
          <w:b/>
          <w:sz w:val="24"/>
          <w:szCs w:val="24"/>
        </w:rPr>
      </w:pPr>
      <w:r w:rsidRPr="00DC48A0">
        <w:rPr>
          <w:rFonts w:ascii="Times New Roman" w:hAnsi="Times New Roman" w:cs="Times New Roman"/>
          <w:b/>
          <w:sz w:val="24"/>
          <w:szCs w:val="24"/>
        </w:rPr>
        <w:t xml:space="preserve">5.2.1. </w:t>
      </w:r>
      <w:r w:rsidR="004517B3" w:rsidRPr="00DC48A0">
        <w:rPr>
          <w:rFonts w:ascii="Times New Roman" w:hAnsi="Times New Roman" w:cs="Times New Roman"/>
          <w:b/>
          <w:sz w:val="24"/>
          <w:szCs w:val="24"/>
        </w:rPr>
        <w:t xml:space="preserve">Способ регулирования </w:t>
      </w:r>
    </w:p>
    <w:p w:rsidR="004517B3" w:rsidRPr="00DC48A0" w:rsidRDefault="004B34E8" w:rsidP="004517B3">
      <w:pPr>
        <w:pStyle w:val="Default"/>
        <w:ind w:firstLine="567"/>
        <w:jc w:val="both"/>
        <w:rPr>
          <w:bCs/>
          <w:color w:val="auto"/>
        </w:rPr>
      </w:pPr>
      <w:r w:rsidRPr="00DC48A0">
        <w:rPr>
          <w:bCs/>
          <w:color w:val="auto"/>
        </w:rPr>
        <w:t xml:space="preserve">Предлагается ввести основополагающие </w:t>
      </w:r>
      <w:r w:rsidR="00D631A2" w:rsidRPr="00DC48A0">
        <w:rPr>
          <w:bCs/>
          <w:color w:val="auto"/>
        </w:rPr>
        <w:t xml:space="preserve">нормы </w:t>
      </w:r>
      <w:r w:rsidRPr="00DC48A0">
        <w:rPr>
          <w:bCs/>
          <w:color w:val="auto"/>
        </w:rPr>
        <w:t>регулирования</w:t>
      </w:r>
      <w:r w:rsidR="00D631A2" w:rsidRPr="00DC48A0">
        <w:rPr>
          <w:bCs/>
          <w:color w:val="auto"/>
        </w:rPr>
        <w:t xml:space="preserve"> правоотношений в сфере долевого участия в жилищном строительстве жилых домов, через определение порядка </w:t>
      </w:r>
      <w:r w:rsidR="00492A02" w:rsidRPr="00DC48A0">
        <w:rPr>
          <w:bCs/>
          <w:color w:val="auto"/>
        </w:rPr>
        <w:t xml:space="preserve">долевого участия в жилищном строительстве, порядке </w:t>
      </w:r>
      <w:r w:rsidR="00D631A2" w:rsidRPr="00DC48A0">
        <w:rPr>
          <w:bCs/>
          <w:color w:val="auto"/>
        </w:rPr>
        <w:t xml:space="preserve">привлечения денег физических и (или) юридических лиц застройщиком при </w:t>
      </w:r>
      <w:r w:rsidR="004517B3" w:rsidRPr="00DC48A0">
        <w:rPr>
          <w:bCs/>
          <w:color w:val="auto"/>
        </w:rPr>
        <w:t>долево</w:t>
      </w:r>
      <w:r w:rsidR="00D631A2" w:rsidRPr="00DC48A0">
        <w:rPr>
          <w:bCs/>
          <w:color w:val="auto"/>
        </w:rPr>
        <w:t>м участии</w:t>
      </w:r>
      <w:r w:rsidR="004517B3" w:rsidRPr="00DC48A0">
        <w:rPr>
          <w:bCs/>
          <w:color w:val="auto"/>
        </w:rPr>
        <w:t xml:space="preserve"> в жилищном строительстве жилых домов (жилых зданий)</w:t>
      </w:r>
      <w:r w:rsidR="00D631A2" w:rsidRPr="00DC48A0">
        <w:rPr>
          <w:bCs/>
          <w:color w:val="auto"/>
        </w:rPr>
        <w:t>.</w:t>
      </w:r>
    </w:p>
    <w:p w:rsidR="00492A02" w:rsidRPr="00DC48A0" w:rsidRDefault="00492A02" w:rsidP="004517B3">
      <w:pPr>
        <w:pStyle w:val="Default"/>
        <w:ind w:firstLine="567"/>
        <w:jc w:val="both"/>
        <w:rPr>
          <w:bCs/>
          <w:color w:val="auto"/>
        </w:rPr>
      </w:pPr>
      <w:r w:rsidRPr="00DC48A0">
        <w:rPr>
          <w:bCs/>
          <w:color w:val="auto"/>
        </w:rPr>
        <w:lastRenderedPageBreak/>
        <w:t xml:space="preserve">Законодательное определение основных участников долевого строительства, их прав, </w:t>
      </w:r>
      <w:r w:rsidR="00CB5FD1" w:rsidRPr="00DC48A0">
        <w:rPr>
          <w:bCs/>
          <w:color w:val="auto"/>
        </w:rPr>
        <w:t>обязанностей и ответственности.</w:t>
      </w:r>
    </w:p>
    <w:p w:rsidR="00D631A2" w:rsidRPr="00DC48A0" w:rsidRDefault="007F67AA" w:rsidP="004517B3">
      <w:pPr>
        <w:pStyle w:val="Default"/>
        <w:ind w:firstLine="567"/>
        <w:jc w:val="both"/>
        <w:rPr>
          <w:bCs/>
          <w:color w:val="auto"/>
        </w:rPr>
      </w:pPr>
      <w:r w:rsidRPr="00DC48A0">
        <w:rPr>
          <w:bCs/>
          <w:color w:val="auto"/>
        </w:rPr>
        <w:t>Регламентация требований к договору о долевом участии в жилищном строительстве (регистрация договора, изменение и расторжение договора, права и обязанности дольщика, ответственность сторон по договору, передача доли в жилом доме).</w:t>
      </w:r>
    </w:p>
    <w:p w:rsidR="00174C56" w:rsidRPr="00DC48A0" w:rsidRDefault="00174C56" w:rsidP="004517B3">
      <w:pPr>
        <w:pStyle w:val="Default"/>
        <w:ind w:firstLine="567"/>
        <w:jc w:val="both"/>
        <w:rPr>
          <w:bCs/>
          <w:color w:val="auto"/>
        </w:rPr>
      </w:pPr>
      <w:r w:rsidRPr="00DC48A0">
        <w:rPr>
          <w:bCs/>
          <w:color w:val="auto"/>
        </w:rPr>
        <w:t>Земельные участки для осуществления строительства, должны быть свободными от каких-либо обременений, прав и притязаний третьих лиц, за исключением земельного участка, который может находиться в залоге у коммерческого банка, финансирующего строительство на одном земельном участке (отводе).</w:t>
      </w:r>
    </w:p>
    <w:p w:rsidR="00A54309" w:rsidRPr="00DC48A0" w:rsidRDefault="00EE3360" w:rsidP="004517B3">
      <w:pPr>
        <w:pStyle w:val="Default"/>
        <w:ind w:firstLine="567"/>
        <w:jc w:val="both"/>
        <w:rPr>
          <w:bCs/>
          <w:color w:val="auto"/>
        </w:rPr>
      </w:pPr>
      <w:r w:rsidRPr="00DC48A0">
        <w:rPr>
          <w:bCs/>
          <w:color w:val="auto"/>
        </w:rPr>
        <w:t>Взыскание налогов, сборов (пошлин), других обязательных платежей в республиканский и</w:t>
      </w:r>
      <w:r w:rsidR="00CB5FD1" w:rsidRPr="00DC48A0">
        <w:rPr>
          <w:bCs/>
          <w:color w:val="auto"/>
        </w:rPr>
        <w:t xml:space="preserve"> </w:t>
      </w:r>
      <w:r w:rsidRPr="00DC48A0">
        <w:rPr>
          <w:bCs/>
          <w:color w:val="auto"/>
        </w:rPr>
        <w:t>(или) местные бюджеты, з</w:t>
      </w:r>
      <w:r w:rsidR="00A54309" w:rsidRPr="00DC48A0">
        <w:rPr>
          <w:bCs/>
          <w:color w:val="auto"/>
        </w:rPr>
        <w:t>а</w:t>
      </w:r>
      <w:r w:rsidRPr="00DC48A0">
        <w:rPr>
          <w:bCs/>
          <w:color w:val="auto"/>
        </w:rPr>
        <w:t xml:space="preserve"> счет</w:t>
      </w:r>
      <w:r w:rsidR="00A54309" w:rsidRPr="00DC48A0">
        <w:rPr>
          <w:bCs/>
          <w:color w:val="auto"/>
        </w:rPr>
        <w:t xml:space="preserve"> денежны</w:t>
      </w:r>
      <w:r w:rsidRPr="00DC48A0">
        <w:rPr>
          <w:bCs/>
          <w:color w:val="auto"/>
        </w:rPr>
        <w:t>х</w:t>
      </w:r>
      <w:r w:rsidR="00A54309" w:rsidRPr="00DC48A0">
        <w:rPr>
          <w:bCs/>
          <w:color w:val="auto"/>
        </w:rPr>
        <w:t xml:space="preserve"> средств зачисленных на специальные счета, не производится, арест на </w:t>
      </w:r>
      <w:r w:rsidRPr="00DC48A0">
        <w:rPr>
          <w:bCs/>
          <w:color w:val="auto"/>
        </w:rPr>
        <w:t>специальные счета не налагается.</w:t>
      </w:r>
    </w:p>
    <w:p w:rsidR="00EE3360" w:rsidRPr="00DC48A0" w:rsidRDefault="00EE3360" w:rsidP="004517B3">
      <w:pPr>
        <w:pStyle w:val="Default"/>
        <w:ind w:firstLine="567"/>
        <w:jc w:val="both"/>
        <w:rPr>
          <w:bCs/>
          <w:color w:val="auto"/>
        </w:rPr>
      </w:pPr>
      <w:r w:rsidRPr="00DC48A0">
        <w:rPr>
          <w:bCs/>
          <w:color w:val="auto"/>
        </w:rPr>
        <w:t>Застройщик один раз в год</w:t>
      </w:r>
      <w:r w:rsidRPr="00DC48A0">
        <w:rPr>
          <w:bCs/>
          <w:i/>
          <w:color w:val="auto"/>
        </w:rPr>
        <w:t xml:space="preserve"> </w:t>
      </w:r>
      <w:r w:rsidRPr="00DC48A0">
        <w:rPr>
          <w:bCs/>
          <w:color w:val="auto"/>
        </w:rPr>
        <w:t>за свой счет организует проведение аудита целевого использования привлекаемых на строительство объектов долевого строительства средств.</w:t>
      </w:r>
    </w:p>
    <w:p w:rsidR="00B35CAB" w:rsidRPr="00BC67B8" w:rsidRDefault="00B35CAB" w:rsidP="00B35CAB">
      <w:pPr>
        <w:pStyle w:val="Default"/>
        <w:ind w:firstLine="567"/>
        <w:jc w:val="both"/>
        <w:rPr>
          <w:bCs/>
          <w:color w:val="auto"/>
        </w:rPr>
      </w:pPr>
      <w:r w:rsidRPr="00DC48A0">
        <w:rPr>
          <w:bCs/>
          <w:color w:val="auto"/>
        </w:rPr>
        <w:t xml:space="preserve">Предлагается предусмотреть нормы об открытии </w:t>
      </w:r>
      <w:r w:rsidR="00133358" w:rsidRPr="00BC67B8">
        <w:rPr>
          <w:bCs/>
          <w:color w:val="auto"/>
        </w:rPr>
        <w:t>эскроу</w:t>
      </w:r>
      <w:r w:rsidRPr="00BC67B8">
        <w:rPr>
          <w:bCs/>
          <w:color w:val="auto"/>
        </w:rPr>
        <w:t xml:space="preserve"> счетов в порядке, установленном законодательством, на основании договора специального счета, заключаемого застройщиком и </w:t>
      </w:r>
      <w:r w:rsidR="00133358" w:rsidRPr="00BC67B8">
        <w:rPr>
          <w:bCs/>
          <w:color w:val="auto"/>
        </w:rPr>
        <w:t xml:space="preserve">государственным коммерческим </w:t>
      </w:r>
      <w:r w:rsidRPr="00BC67B8">
        <w:rPr>
          <w:bCs/>
          <w:color w:val="auto"/>
        </w:rPr>
        <w:t>банком, в котором устанавливается режим функционирования специального счета с учетом требований законодательства.</w:t>
      </w:r>
    </w:p>
    <w:p w:rsidR="00FC1FB1" w:rsidRPr="00BC67B8" w:rsidRDefault="00133358" w:rsidP="00B35CAB">
      <w:pPr>
        <w:pStyle w:val="Default"/>
        <w:ind w:firstLine="567"/>
        <w:jc w:val="both"/>
        <w:rPr>
          <w:bCs/>
          <w:color w:val="auto"/>
        </w:rPr>
      </w:pPr>
      <w:r w:rsidRPr="00BC67B8">
        <w:rPr>
          <w:bCs/>
          <w:color w:val="auto"/>
        </w:rPr>
        <w:t>Также</w:t>
      </w:r>
      <w:r w:rsidR="00FC1FB1" w:rsidRPr="00BC67B8">
        <w:rPr>
          <w:bCs/>
          <w:color w:val="auto"/>
        </w:rPr>
        <w:t xml:space="preserve">, строительная компания обязана открыть банковский счет, привязанный к </w:t>
      </w:r>
      <w:r w:rsidRPr="00BC67B8">
        <w:rPr>
          <w:bCs/>
          <w:color w:val="auto"/>
        </w:rPr>
        <w:t>объекту долевого строительства.</w:t>
      </w:r>
    </w:p>
    <w:p w:rsidR="00133358" w:rsidRPr="00BC67B8" w:rsidRDefault="00E97967" w:rsidP="00133358">
      <w:pPr>
        <w:spacing w:after="0" w:line="240" w:lineRule="auto"/>
        <w:ind w:firstLine="567"/>
        <w:jc w:val="both"/>
        <w:rPr>
          <w:rFonts w:ascii="Times New Roman" w:hAnsi="Times New Roman" w:cs="Times New Roman"/>
          <w:color w:val="000000"/>
          <w:sz w:val="24"/>
          <w:szCs w:val="24"/>
          <w:lang w:bidi="ru-RU"/>
        </w:rPr>
      </w:pPr>
      <w:r w:rsidRPr="00BC67B8">
        <w:rPr>
          <w:rFonts w:ascii="Times New Roman" w:hAnsi="Times New Roman" w:cs="Times New Roman"/>
          <w:color w:val="000000"/>
          <w:sz w:val="24"/>
          <w:szCs w:val="24"/>
          <w:lang w:bidi="ru-RU"/>
        </w:rPr>
        <w:t xml:space="preserve">Данным проектом предлагается </w:t>
      </w:r>
      <w:r w:rsidR="00133358" w:rsidRPr="00BC67B8">
        <w:rPr>
          <w:rFonts w:ascii="Times New Roman" w:hAnsi="Times New Roman" w:cs="Times New Roman"/>
          <w:color w:val="000000"/>
          <w:sz w:val="24"/>
          <w:szCs w:val="24"/>
          <w:lang w:bidi="ru-RU"/>
        </w:rPr>
        <w:t xml:space="preserve">утвердить Положение о долевом строительстве многоквартирных домов в </w:t>
      </w:r>
      <w:r w:rsidRPr="00BC67B8">
        <w:rPr>
          <w:rFonts w:ascii="Times New Roman" w:hAnsi="Times New Roman" w:cs="Times New Roman"/>
          <w:color w:val="000000"/>
          <w:sz w:val="24"/>
          <w:szCs w:val="24"/>
          <w:lang w:bidi="ru-RU"/>
        </w:rPr>
        <w:t xml:space="preserve">котором вводится понятие: </w:t>
      </w:r>
      <w:r w:rsidR="00133358" w:rsidRPr="00BC67B8">
        <w:rPr>
          <w:rFonts w:ascii="Times New Roman" w:hAnsi="Times New Roman" w:cs="Times New Roman"/>
          <w:color w:val="000000"/>
          <w:sz w:val="24"/>
          <w:szCs w:val="24"/>
          <w:lang w:bidi="ru-RU"/>
        </w:rPr>
        <w:t>объект долевого строительства – часть строительного объекта, представляющая собой жилое и (или) нежилое помещение в многоквартирном или блокированном жилом доме и (или) иные объекты недвижимости с учетом приходящейся на них в соответствии с законодательством доли инженерной и транспортной инфраструктуры, благоустройства и озеленения территории, строительство которых предусмотрено в договоре и осуществляется согласно проектной документации;</w:t>
      </w:r>
    </w:p>
    <w:p w:rsidR="00133358" w:rsidRPr="00BC67B8" w:rsidRDefault="00E97967" w:rsidP="00133358">
      <w:pPr>
        <w:spacing w:after="0" w:line="240" w:lineRule="auto"/>
        <w:ind w:firstLine="567"/>
        <w:jc w:val="both"/>
        <w:rPr>
          <w:rFonts w:ascii="Times New Roman" w:hAnsi="Times New Roman" w:cs="Times New Roman"/>
          <w:color w:val="000000"/>
          <w:sz w:val="24"/>
          <w:szCs w:val="24"/>
          <w:lang w:bidi="ru-RU"/>
        </w:rPr>
      </w:pPr>
      <w:r w:rsidRPr="00BC67B8">
        <w:rPr>
          <w:rFonts w:ascii="Times New Roman" w:hAnsi="Times New Roman" w:cs="Times New Roman"/>
          <w:color w:val="000000"/>
          <w:sz w:val="24"/>
          <w:szCs w:val="24"/>
          <w:lang w:bidi="ru-RU"/>
        </w:rPr>
        <w:t xml:space="preserve">Кроме того, </w:t>
      </w:r>
      <w:r w:rsidR="00133358" w:rsidRPr="00BC67B8">
        <w:rPr>
          <w:rFonts w:ascii="Times New Roman" w:hAnsi="Times New Roman" w:cs="Times New Roman"/>
          <w:color w:val="000000"/>
          <w:sz w:val="24"/>
          <w:szCs w:val="24"/>
          <w:lang w:bidi="ru-RU"/>
        </w:rPr>
        <w:t xml:space="preserve">в положение </w:t>
      </w:r>
      <w:r w:rsidRPr="00BC67B8">
        <w:rPr>
          <w:rFonts w:ascii="Times New Roman" w:hAnsi="Times New Roman" w:cs="Times New Roman"/>
          <w:color w:val="000000"/>
          <w:sz w:val="24"/>
          <w:szCs w:val="24"/>
          <w:lang w:bidi="ru-RU"/>
        </w:rPr>
        <w:t>предусматривается норма,</w:t>
      </w:r>
      <w:r w:rsidR="00133358" w:rsidRPr="00BC67B8">
        <w:rPr>
          <w:rFonts w:ascii="Times New Roman" w:hAnsi="Times New Roman" w:cs="Times New Roman"/>
          <w:bCs/>
          <w:color w:val="000000"/>
          <w:sz w:val="24"/>
          <w:szCs w:val="24"/>
          <w:lang w:bidi="ru-RU"/>
        </w:rPr>
        <w:t xml:space="preserve"> </w:t>
      </w:r>
      <w:r w:rsidR="00133358" w:rsidRPr="00BC67B8">
        <w:rPr>
          <w:rFonts w:ascii="Times New Roman" w:hAnsi="Times New Roman" w:cs="Times New Roman"/>
          <w:color w:val="000000"/>
          <w:sz w:val="24"/>
          <w:szCs w:val="24"/>
          <w:lang w:bidi="ru-RU"/>
        </w:rPr>
        <w:t>денежные</w:t>
      </w:r>
      <w:r w:rsidR="00133358" w:rsidRPr="00BC67B8">
        <w:rPr>
          <w:rFonts w:ascii="Times New Roman" w:hAnsi="Times New Roman" w:cs="Times New Roman"/>
          <w:bCs/>
          <w:color w:val="000000"/>
          <w:sz w:val="24"/>
          <w:szCs w:val="24"/>
          <w:lang w:bidi="ru-RU"/>
        </w:rPr>
        <w:t xml:space="preserve"> средства дольщиков больше не будут перечислятся напрямую застройщику. В этом был основной риск. Получившие средства застройщики тратили их по своему усмотрению, и не всегда на строительство домов, в которых куплены квартиры. Денежные средства дольщиков будут накапливаться в государственных коммерческих банках на специальных эскроу-счетах. Снять их застройщики смогут только после завершения строительства и передачи ключей от квартиры покупателю. Также застройщики в обязательном порядке должны быть зарегистрированы в электронном реестре застройщиков для наделения права привлекать средства дольщиков на долевое строительство. Таким образом участниками долевого строительства будут являться - застройщик, дольщик и государственный коммерческий банк.</w:t>
      </w:r>
    </w:p>
    <w:p w:rsidR="00133358" w:rsidRPr="00BC67B8" w:rsidRDefault="00133358" w:rsidP="00133358">
      <w:pPr>
        <w:spacing w:after="0" w:line="240" w:lineRule="auto"/>
        <w:ind w:firstLine="567"/>
        <w:jc w:val="both"/>
        <w:rPr>
          <w:rFonts w:ascii="Times New Roman" w:hAnsi="Times New Roman" w:cs="Times New Roman"/>
          <w:bCs/>
          <w:color w:val="000000"/>
          <w:sz w:val="24"/>
          <w:szCs w:val="24"/>
          <w:lang w:bidi="ru-RU"/>
        </w:rPr>
      </w:pPr>
      <w:r w:rsidRPr="00BC67B8">
        <w:rPr>
          <w:rFonts w:ascii="Times New Roman" w:hAnsi="Times New Roman" w:cs="Times New Roman"/>
          <w:bCs/>
          <w:color w:val="000000"/>
          <w:sz w:val="24"/>
          <w:szCs w:val="24"/>
          <w:lang w:bidi="ru-RU"/>
        </w:rPr>
        <w:t>Строить многоквартирный дом застройщикам придется на кредитные средства или свои собственные. Компании должны со следующего года перейти на проектное финансирование, то есть обратиться в государственный коммерческий банк, который выдаст кредит на возведение дома или целого комплекса.</w:t>
      </w:r>
    </w:p>
    <w:p w:rsidR="00E97967" w:rsidRPr="00133358" w:rsidRDefault="00133358" w:rsidP="00133358">
      <w:pPr>
        <w:spacing w:after="0" w:line="240" w:lineRule="auto"/>
        <w:ind w:firstLine="567"/>
        <w:jc w:val="both"/>
        <w:rPr>
          <w:rFonts w:ascii="Times New Roman" w:hAnsi="Times New Roman" w:cs="Times New Roman"/>
          <w:bCs/>
          <w:color w:val="000000"/>
          <w:sz w:val="24"/>
          <w:szCs w:val="24"/>
          <w:lang w:bidi="ru-RU"/>
        </w:rPr>
      </w:pPr>
      <w:r w:rsidRPr="00BC67B8">
        <w:rPr>
          <w:rFonts w:ascii="Times New Roman" w:hAnsi="Times New Roman" w:cs="Times New Roman"/>
          <w:bCs/>
          <w:color w:val="000000"/>
          <w:sz w:val="24"/>
          <w:szCs w:val="24"/>
          <w:lang w:bidi="ru-RU"/>
        </w:rPr>
        <w:t>Дольщикам необходимо будет открыть эскроу-счет в государственных коммерческих банках, на который будут перечисляться деньги. Так на одном счете будет формироваться полная стоимость квартиры. Эскроу-счета гарантируют безопасность сделки. Если застройщик обанкротится, денежные средства должны быть возвращены дольщику или за счет них будет завершено строительство дома.</w:t>
      </w:r>
      <w:r w:rsidRPr="00133358">
        <w:rPr>
          <w:rFonts w:ascii="Times New Roman" w:hAnsi="Times New Roman" w:cs="Times New Roman"/>
          <w:bCs/>
          <w:color w:val="000000"/>
          <w:sz w:val="24"/>
          <w:szCs w:val="24"/>
          <w:lang w:bidi="ru-RU"/>
        </w:rPr>
        <w:t xml:space="preserve"> </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bookmarkStart w:id="4" w:name="dst100315"/>
      <w:bookmarkEnd w:id="4"/>
      <w:r w:rsidRPr="00DC48A0">
        <w:rPr>
          <w:rFonts w:ascii="Times New Roman" w:hAnsi="Times New Roman" w:cs="Times New Roman"/>
          <w:color w:val="000000"/>
          <w:sz w:val="24"/>
          <w:szCs w:val="24"/>
          <w:lang w:bidi="ru-RU"/>
        </w:rPr>
        <w:t>Также, устанавливается запрет на привлечение денежных средств граждан для строительства в нарушение требований.</w:t>
      </w:r>
      <w:bookmarkStart w:id="5" w:name="dst122"/>
      <w:bookmarkEnd w:id="5"/>
      <w:r w:rsidRPr="00DC48A0">
        <w:rPr>
          <w:rFonts w:ascii="Times New Roman" w:hAnsi="Times New Roman" w:cs="Times New Roman"/>
          <w:color w:val="000000"/>
          <w:sz w:val="24"/>
          <w:szCs w:val="24"/>
          <w:lang w:bidi="ru-RU"/>
        </w:rPr>
        <w:t xml:space="preserve"> Лица, привлекающие денежные средства граждан для строительства в нарушение требований, установленных настоящей статьей, </w:t>
      </w:r>
      <w:r w:rsidRPr="00DC48A0">
        <w:rPr>
          <w:rFonts w:ascii="Times New Roman" w:hAnsi="Times New Roman" w:cs="Times New Roman"/>
          <w:sz w:val="24"/>
          <w:szCs w:val="24"/>
        </w:rPr>
        <w:t>несут ответственность в соответствии с нормами предусмотренными уголовным законодательством.</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xml:space="preserve">Данные изменения вызваны в силу того, что на сегодняшний день широкое распространение в Кыргызской Республике получило долевое строительство </w:t>
      </w:r>
      <w:r w:rsidRPr="00DC48A0">
        <w:rPr>
          <w:rFonts w:ascii="Times New Roman" w:hAnsi="Times New Roman" w:cs="Times New Roman"/>
          <w:color w:val="000000"/>
          <w:sz w:val="24"/>
          <w:szCs w:val="24"/>
          <w:lang w:bidi="ru-RU"/>
        </w:rPr>
        <w:lastRenderedPageBreak/>
        <w:t>многоквартирных жилых домов. Неоднозначность правовой основы договоров долевого участия в строительстве, многообразие схем инвестиционной деятельности которые предлагают рынок долевого строительства, отсутствие в государственной регистрации прав на объект долевого строительства породили серые схемы мошенничества и обмана граждан путем введения долевое строительство без земельных участков.</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xml:space="preserve">Кроме того, считаем целесообразным в уголовном законодательстве закрепить нормы недопустимости дальнейшего роста проблем долевого участия в строительстве, в целях </w:t>
      </w:r>
      <w:r w:rsidR="00D304CC" w:rsidRPr="00DC48A0">
        <w:rPr>
          <w:rFonts w:ascii="Times New Roman" w:hAnsi="Times New Roman" w:cs="Times New Roman"/>
          <w:color w:val="000000"/>
          <w:sz w:val="24"/>
          <w:szCs w:val="24"/>
          <w:lang w:bidi="ru-RU"/>
        </w:rPr>
        <w:t>избежание</w:t>
      </w:r>
      <w:r w:rsidRPr="00DC48A0">
        <w:rPr>
          <w:rFonts w:ascii="Times New Roman" w:hAnsi="Times New Roman" w:cs="Times New Roman"/>
          <w:color w:val="000000"/>
          <w:sz w:val="24"/>
          <w:szCs w:val="24"/>
          <w:lang w:bidi="ru-RU"/>
        </w:rPr>
        <w:t xml:space="preserve"> потерь денежных средств дольщиков.</w:t>
      </w:r>
    </w:p>
    <w:p w:rsidR="00133358" w:rsidRPr="00BC67B8" w:rsidRDefault="00133358" w:rsidP="00133358">
      <w:pPr>
        <w:spacing w:after="0" w:line="240" w:lineRule="auto"/>
        <w:ind w:firstLine="567"/>
        <w:jc w:val="both"/>
        <w:rPr>
          <w:rFonts w:ascii="Times New Roman" w:hAnsi="Times New Roman" w:cs="Times New Roman"/>
          <w:color w:val="000000"/>
          <w:sz w:val="24"/>
          <w:szCs w:val="24"/>
          <w:lang w:bidi="ru-RU"/>
        </w:rPr>
      </w:pPr>
      <w:r w:rsidRPr="00BC67B8">
        <w:rPr>
          <w:rFonts w:ascii="Times New Roman" w:hAnsi="Times New Roman" w:cs="Times New Roman"/>
          <w:color w:val="000000"/>
          <w:sz w:val="24"/>
          <w:szCs w:val="24"/>
          <w:lang w:bidi="ru-RU"/>
        </w:rPr>
        <w:t>долевое строительство - строительство, реконструкция и перепрофилирование многоквартирных жилых домов с использованием средств застройщиков и дольщиков.</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BC67B8">
        <w:rPr>
          <w:rFonts w:ascii="Times New Roman" w:hAnsi="Times New Roman" w:cs="Times New Roman"/>
          <w:color w:val="000000"/>
          <w:sz w:val="24"/>
          <w:szCs w:val="24"/>
          <w:lang w:bidi="ru-RU"/>
        </w:rPr>
        <w:t>После получения разрешения на ввод в эксплуатацию объекта недвижимости застройщик обязан передать объект долевого</w:t>
      </w:r>
      <w:r w:rsidRPr="00DC48A0">
        <w:rPr>
          <w:rFonts w:ascii="Times New Roman" w:hAnsi="Times New Roman" w:cs="Times New Roman"/>
          <w:color w:val="000000"/>
          <w:sz w:val="24"/>
          <w:szCs w:val="24"/>
          <w:lang w:bidi="ru-RU"/>
        </w:rPr>
        <w:t xml:space="preserve"> строительства участникам долевого строительства.</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Выгода от долевого строительства предельно понятна для обеих сторон. Ведь застройщик не берет кредитные средства в банке для осуществления строительства, так как именно на средства участников долевого строительства ведутся строительные работы, а дольщики, в свою очередь, приобретают будущие квартиры по достаточно низкой стоимости, зачастую даже с возможностью рассрочки платежей.</w:t>
      </w:r>
    </w:p>
    <w:p w:rsidR="00E97967"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Покупка квартир на первичном рынке жилья на стадии строительства иногда является единственно возможным способом улучшения своих жилищных условий, потому как стоимость квадратного метра строящегося жилья значительно ниже рыночной. Однако как показывает практика, вложение гражданами средств в долевое строительство многоквартирных жилых домов очень рискованно.</w:t>
      </w:r>
    </w:p>
    <w:p w:rsidR="00E97967" w:rsidRDefault="00E97967" w:rsidP="00E97967">
      <w:pPr>
        <w:spacing w:after="0" w:line="240" w:lineRule="auto"/>
        <w:ind w:firstLine="567"/>
        <w:jc w:val="both"/>
        <w:rPr>
          <w:rFonts w:ascii="Times New Roman" w:hAnsi="Times New Roman" w:cs="Times New Roman"/>
          <w:color w:val="000000"/>
          <w:sz w:val="24"/>
          <w:szCs w:val="24"/>
          <w:lang w:bidi="ru-RU"/>
        </w:rPr>
      </w:pPr>
      <w:r w:rsidRPr="006167B3">
        <w:rPr>
          <w:rFonts w:ascii="Times New Roman" w:hAnsi="Times New Roman" w:cs="Times New Roman"/>
          <w:color w:val="000000"/>
          <w:sz w:val="24"/>
          <w:szCs w:val="24"/>
          <w:lang w:bidi="ru-RU"/>
        </w:rPr>
        <w:t>Основной риск, в данном случае, это ожидание регистрации права собственности на квартиру, так как, заключив договор и отдав деньги, вовсе не значит, что граждане вкладывают их в будущее жилье, ведь нет соглашения о ее покупке. Застройщик может в дальнейшем отказаться передавать квартиру, и в лучшем случае граждане смогут вернуть вложенные деньги. В результате, по договору граждане приобретают квартиры</w:t>
      </w:r>
      <w:r w:rsidRPr="00DC48A0">
        <w:rPr>
          <w:rFonts w:ascii="Times New Roman" w:hAnsi="Times New Roman" w:cs="Times New Roman"/>
          <w:color w:val="000000"/>
          <w:sz w:val="24"/>
          <w:szCs w:val="24"/>
          <w:lang w:bidi="ru-RU"/>
        </w:rPr>
        <w:t xml:space="preserve"> для застройщика, так как, строительная компания, построив объект на их деньги, зарегистрирует право собственности сначала на себя, чтобы впоследствии продать квартиры им. С точки зрения юриспруденции такой договор является притворным, то есть ничтожным, поэтому шансы вернуть вложенные деньги практически нулевые. Застройщик также может заключить договор купли-продажи с другим покупателем, тогда, граждане, заключившие предварительный договор, уже не станут собственниками обещанных квартир.</w:t>
      </w:r>
    </w:p>
    <w:p w:rsidR="00A31BC3"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xml:space="preserve">В этой связи, вводится норма которым предлагается установить, что договора о долевом строительстве подлежат обязательной регистрации в </w:t>
      </w:r>
      <w:r w:rsidR="00A31BC3" w:rsidRPr="00A31BC3">
        <w:rPr>
          <w:rFonts w:ascii="Times New Roman" w:hAnsi="Times New Roman" w:cs="Times New Roman"/>
          <w:color w:val="000000"/>
          <w:sz w:val="24"/>
          <w:szCs w:val="24"/>
          <w:lang w:bidi="ru-RU"/>
        </w:rPr>
        <w:t>Государственн</w:t>
      </w:r>
      <w:r w:rsidR="00A31BC3">
        <w:rPr>
          <w:rFonts w:ascii="Times New Roman" w:hAnsi="Times New Roman" w:cs="Times New Roman"/>
          <w:color w:val="000000"/>
          <w:sz w:val="24"/>
          <w:szCs w:val="24"/>
          <w:lang w:bidi="ru-RU"/>
        </w:rPr>
        <w:t>о</w:t>
      </w:r>
      <w:r w:rsidR="00A31BC3" w:rsidRPr="00A31BC3">
        <w:rPr>
          <w:rFonts w:ascii="Times New Roman" w:hAnsi="Times New Roman" w:cs="Times New Roman"/>
          <w:color w:val="000000"/>
          <w:sz w:val="24"/>
          <w:szCs w:val="24"/>
          <w:lang w:bidi="ru-RU"/>
        </w:rPr>
        <w:t>м агентством архитектуры, строительства и жилищно-коммунального хозяйства при Кабинете Министров Кыргызской Республики</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Стоит обратить внимание на то, что заключение договора долевого строительства в основном происходит в пользу застройщика, а никак не в пользу дольщика. Строительные компании всячески пытаются застраховать себя от различных финансовых рисков и обычно стараются не прописывать в договорах долевого участия следующие пункты:</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точную дату ввода многоквартирного жилого дома в эксплуатацию;</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w:t>
      </w:r>
      <w:r w:rsidR="006B01F0" w:rsidRPr="00DC48A0">
        <w:rPr>
          <w:rFonts w:ascii="Times New Roman" w:hAnsi="Times New Roman" w:cs="Times New Roman"/>
          <w:color w:val="000000"/>
          <w:sz w:val="24"/>
          <w:szCs w:val="24"/>
          <w:lang w:bidi="ru-RU"/>
        </w:rPr>
        <w:t xml:space="preserve"> </w:t>
      </w:r>
      <w:r w:rsidRPr="00DC48A0">
        <w:rPr>
          <w:rFonts w:ascii="Times New Roman" w:hAnsi="Times New Roman" w:cs="Times New Roman"/>
          <w:color w:val="000000"/>
          <w:sz w:val="24"/>
          <w:szCs w:val="24"/>
          <w:lang w:bidi="ru-RU"/>
        </w:rPr>
        <w:t>фиксированную величину стоимости квадратного метра на весь этап строительства;</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порядок расторжения договора и возможность возврата денежных средств;</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ответственность и размер неустойки за нарушение условий договора.</w:t>
      </w:r>
    </w:p>
    <w:p w:rsidR="00E97967" w:rsidRPr="00DC48A0" w:rsidRDefault="00E97967" w:rsidP="00E97967">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xml:space="preserve">Также необходимо отметить, что вышесказанные факты мошенничества и обмана дольщиков приводит к </w:t>
      </w:r>
      <w:r w:rsidR="00A31BC3" w:rsidRPr="00DC48A0">
        <w:rPr>
          <w:rFonts w:ascii="Times New Roman" w:hAnsi="Times New Roman" w:cs="Times New Roman"/>
          <w:color w:val="000000"/>
          <w:sz w:val="24"/>
          <w:szCs w:val="24"/>
          <w:lang w:bidi="ru-RU"/>
        </w:rPr>
        <w:t>падению рынка долевого строительства,</w:t>
      </w:r>
      <w:r w:rsidRPr="00DC48A0">
        <w:rPr>
          <w:rFonts w:ascii="Times New Roman" w:hAnsi="Times New Roman" w:cs="Times New Roman"/>
          <w:color w:val="000000"/>
          <w:sz w:val="24"/>
          <w:szCs w:val="24"/>
          <w:lang w:bidi="ru-RU"/>
        </w:rPr>
        <w:t xml:space="preserve"> которое отражается на добросовестных строительных компаниях, которые вплоть до мелочей учитывают в договорах все возможные аспекты совместного сотрудничества с участниками долевого строительства, однако в таком случае стоимость одного квадратного метра будущих квартир будет оцениваться гораздо выше.</w:t>
      </w:r>
    </w:p>
    <w:p w:rsidR="00E97967" w:rsidRPr="00DC48A0" w:rsidRDefault="00E97967" w:rsidP="00A31BC3">
      <w:pPr>
        <w:spacing w:after="0" w:line="240" w:lineRule="auto"/>
        <w:ind w:firstLine="567"/>
        <w:jc w:val="both"/>
        <w:rPr>
          <w:rFonts w:ascii="Times New Roman" w:hAnsi="Times New Roman" w:cs="Times New Roman"/>
          <w:color w:val="000000"/>
          <w:sz w:val="24"/>
          <w:szCs w:val="24"/>
          <w:lang w:bidi="ru-RU"/>
        </w:rPr>
      </w:pPr>
      <w:r w:rsidRPr="00BC67B8">
        <w:rPr>
          <w:rFonts w:ascii="Times New Roman" w:hAnsi="Times New Roman" w:cs="Times New Roman"/>
          <w:color w:val="000000"/>
          <w:sz w:val="24"/>
          <w:szCs w:val="24"/>
          <w:lang w:bidi="ru-RU"/>
        </w:rPr>
        <w:t xml:space="preserve">При этом отмечаем, что </w:t>
      </w:r>
      <w:r w:rsidRPr="00BC67B8">
        <w:rPr>
          <w:rFonts w:ascii="Times New Roman" w:hAnsi="Times New Roman" w:cs="Times New Roman"/>
          <w:sz w:val="24"/>
          <w:szCs w:val="24"/>
        </w:rPr>
        <w:t xml:space="preserve">лица, привлекающие денежные средства граждан для строительства в нарушение требований, установленных </w:t>
      </w:r>
      <w:r w:rsidR="00A31BC3" w:rsidRPr="00BC67B8">
        <w:rPr>
          <w:rFonts w:ascii="Times New Roman" w:hAnsi="Times New Roman" w:cs="Times New Roman"/>
          <w:sz w:val="24"/>
          <w:szCs w:val="24"/>
        </w:rPr>
        <w:t>положением</w:t>
      </w:r>
      <w:r w:rsidRPr="00BC67B8">
        <w:rPr>
          <w:rFonts w:ascii="Times New Roman" w:hAnsi="Times New Roman" w:cs="Times New Roman"/>
          <w:sz w:val="24"/>
          <w:szCs w:val="24"/>
        </w:rPr>
        <w:t xml:space="preserve">, причинившие </w:t>
      </w:r>
      <w:r w:rsidRPr="00BC67B8">
        <w:rPr>
          <w:rFonts w:ascii="Times New Roman" w:hAnsi="Times New Roman" w:cs="Times New Roman"/>
          <w:sz w:val="24"/>
          <w:szCs w:val="24"/>
        </w:rPr>
        <w:lastRenderedPageBreak/>
        <w:t>имущественный ущерб путем обмана или злоупотребления доверием несут ответственность в соответствии с нормами предусмотренными уголовным законодательством.</w:t>
      </w:r>
    </w:p>
    <w:p w:rsidR="00BF0BE8" w:rsidRDefault="00E97967" w:rsidP="00BF0BE8">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xml:space="preserve">Одновременно отмечаем, что в связи с принятием предлагаемого проекта </w:t>
      </w:r>
      <w:r w:rsidR="00A31BC3">
        <w:rPr>
          <w:rFonts w:ascii="Times New Roman" w:hAnsi="Times New Roman" w:cs="Times New Roman"/>
          <w:color w:val="000000"/>
          <w:sz w:val="24"/>
          <w:szCs w:val="24"/>
          <w:lang w:bidi="ru-RU"/>
        </w:rPr>
        <w:t>постановления Кабинета Министров</w:t>
      </w:r>
      <w:r w:rsidRPr="00DC48A0">
        <w:rPr>
          <w:rFonts w:ascii="Times New Roman" w:hAnsi="Times New Roman" w:cs="Times New Roman"/>
          <w:color w:val="000000"/>
          <w:sz w:val="24"/>
          <w:szCs w:val="24"/>
          <w:lang w:bidi="ru-RU"/>
        </w:rPr>
        <w:t xml:space="preserve"> Кыргызской Республики </w:t>
      </w:r>
      <w:r w:rsidR="007115CA" w:rsidRPr="007115CA">
        <w:rPr>
          <w:rFonts w:ascii="Times New Roman" w:hAnsi="Times New Roman" w:cs="Times New Roman"/>
          <w:color w:val="000000"/>
          <w:sz w:val="24"/>
          <w:szCs w:val="24"/>
          <w:lang w:bidi="ru-RU"/>
        </w:rPr>
        <w:t xml:space="preserve">Государственным агентством архитектуры, строительства и жилищно-коммунального хозяйства при Кабинете Министров Кыргызской Республики </w:t>
      </w:r>
      <w:r w:rsidRPr="00DC48A0">
        <w:rPr>
          <w:rFonts w:ascii="Times New Roman" w:hAnsi="Times New Roman" w:cs="Times New Roman"/>
          <w:color w:val="000000"/>
          <w:sz w:val="24"/>
          <w:szCs w:val="24"/>
          <w:lang w:bidi="ru-RU"/>
        </w:rPr>
        <w:t>будет ве</w:t>
      </w:r>
      <w:r w:rsidR="00A31BC3">
        <w:rPr>
          <w:rFonts w:ascii="Times New Roman" w:hAnsi="Times New Roman" w:cs="Times New Roman"/>
          <w:color w:val="000000"/>
          <w:sz w:val="24"/>
          <w:szCs w:val="24"/>
          <w:lang w:bidi="ru-RU"/>
        </w:rPr>
        <w:t>стись</w:t>
      </w:r>
      <w:r w:rsidR="007115CA">
        <w:rPr>
          <w:rFonts w:ascii="Times New Roman" w:hAnsi="Times New Roman" w:cs="Times New Roman"/>
          <w:color w:val="000000"/>
          <w:sz w:val="24"/>
          <w:szCs w:val="24"/>
          <w:lang w:bidi="ru-RU"/>
        </w:rPr>
        <w:t xml:space="preserve"> электронный реестр </w:t>
      </w:r>
      <w:r w:rsidRPr="00DC48A0">
        <w:rPr>
          <w:rFonts w:ascii="Times New Roman" w:hAnsi="Times New Roman" w:cs="Times New Roman"/>
          <w:color w:val="000000"/>
          <w:sz w:val="24"/>
          <w:szCs w:val="24"/>
          <w:lang w:bidi="ru-RU"/>
        </w:rPr>
        <w:t>застройщиков, и баз данных договоров долевого строительства, регистрацию договоров на основании документов, где застройщик будет иметь правоустанавливающие документы на земельные участки для</w:t>
      </w:r>
      <w:r w:rsidR="00BF0BE8">
        <w:rPr>
          <w:rFonts w:ascii="Times New Roman" w:hAnsi="Times New Roman" w:cs="Times New Roman"/>
          <w:color w:val="000000"/>
          <w:sz w:val="24"/>
          <w:szCs w:val="24"/>
          <w:lang w:bidi="ru-RU"/>
        </w:rPr>
        <w:t xml:space="preserve"> возведения многоэтажного дома.</w:t>
      </w:r>
    </w:p>
    <w:p w:rsidR="00B35CAB" w:rsidRDefault="00BF0BE8" w:rsidP="007115CA">
      <w:pPr>
        <w:spacing w:after="0" w:line="240" w:lineRule="auto"/>
        <w:ind w:firstLine="567"/>
        <w:jc w:val="both"/>
        <w:rPr>
          <w:rFonts w:ascii="Times New Roman" w:hAnsi="Times New Roman" w:cs="Times New Roman"/>
          <w:bCs/>
          <w:sz w:val="24"/>
          <w:szCs w:val="24"/>
        </w:rPr>
      </w:pPr>
      <w:r w:rsidRPr="00BF0BE8">
        <w:rPr>
          <w:rFonts w:ascii="Times New Roman" w:hAnsi="Times New Roman" w:cs="Times New Roman"/>
          <w:bCs/>
          <w:sz w:val="24"/>
          <w:szCs w:val="24"/>
        </w:rPr>
        <w:t xml:space="preserve">Инициирование проекта </w:t>
      </w:r>
      <w:r w:rsidR="007115CA">
        <w:rPr>
          <w:rFonts w:ascii="Times New Roman" w:hAnsi="Times New Roman" w:cs="Times New Roman"/>
          <w:bCs/>
          <w:sz w:val="24"/>
          <w:szCs w:val="24"/>
        </w:rPr>
        <w:t xml:space="preserve">постановления </w:t>
      </w:r>
      <w:r w:rsidR="007115CA" w:rsidRPr="007115CA">
        <w:rPr>
          <w:rFonts w:ascii="Times New Roman" w:hAnsi="Times New Roman" w:cs="Times New Roman"/>
          <w:bCs/>
          <w:sz w:val="24"/>
          <w:szCs w:val="24"/>
        </w:rPr>
        <w:t>Кабинета М</w:t>
      </w:r>
      <w:r w:rsidR="007115CA">
        <w:rPr>
          <w:rFonts w:ascii="Times New Roman" w:hAnsi="Times New Roman" w:cs="Times New Roman"/>
          <w:bCs/>
          <w:sz w:val="24"/>
          <w:szCs w:val="24"/>
        </w:rPr>
        <w:t xml:space="preserve">инистров Кыргызской Республики </w:t>
      </w:r>
      <w:r w:rsidR="007115CA" w:rsidRPr="007115CA">
        <w:rPr>
          <w:rFonts w:ascii="Times New Roman" w:hAnsi="Times New Roman" w:cs="Times New Roman"/>
          <w:bCs/>
          <w:sz w:val="24"/>
          <w:szCs w:val="24"/>
        </w:rPr>
        <w:t>«О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 застройщиков и инвесторов»</w:t>
      </w:r>
      <w:r w:rsidR="007115CA">
        <w:rPr>
          <w:rFonts w:ascii="Times New Roman" w:hAnsi="Times New Roman" w:cs="Times New Roman"/>
          <w:bCs/>
          <w:sz w:val="24"/>
          <w:szCs w:val="24"/>
        </w:rPr>
        <w:t xml:space="preserve"> </w:t>
      </w:r>
      <w:r w:rsidR="00B35CAB" w:rsidRPr="00BF0BE8">
        <w:rPr>
          <w:rFonts w:ascii="Times New Roman" w:hAnsi="Times New Roman" w:cs="Times New Roman"/>
          <w:bCs/>
          <w:sz w:val="24"/>
          <w:szCs w:val="24"/>
        </w:rPr>
        <w:t xml:space="preserve">не противоречит банковскому законодательству. </w:t>
      </w:r>
      <w:r w:rsidRPr="00BF0BE8">
        <w:rPr>
          <w:rFonts w:ascii="Times New Roman" w:hAnsi="Times New Roman" w:cs="Times New Roman"/>
          <w:bCs/>
          <w:sz w:val="24"/>
          <w:szCs w:val="24"/>
        </w:rPr>
        <w:t xml:space="preserve">Предлагаемый </w:t>
      </w:r>
      <w:r w:rsidR="00B35CAB" w:rsidRPr="00BF0BE8">
        <w:rPr>
          <w:rFonts w:ascii="Times New Roman" w:hAnsi="Times New Roman" w:cs="Times New Roman"/>
          <w:bCs/>
          <w:sz w:val="24"/>
          <w:szCs w:val="24"/>
        </w:rPr>
        <w:t xml:space="preserve">вариант государственного регулирования долевого строительства </w:t>
      </w:r>
      <w:r>
        <w:rPr>
          <w:rFonts w:ascii="Times New Roman" w:hAnsi="Times New Roman" w:cs="Times New Roman"/>
          <w:bCs/>
          <w:sz w:val="24"/>
          <w:szCs w:val="24"/>
        </w:rPr>
        <w:t>может положительно способствовать</w:t>
      </w:r>
      <w:r w:rsidR="00B35CAB" w:rsidRPr="00BF0BE8">
        <w:rPr>
          <w:rFonts w:ascii="Times New Roman" w:hAnsi="Times New Roman" w:cs="Times New Roman"/>
          <w:bCs/>
          <w:sz w:val="24"/>
          <w:szCs w:val="24"/>
        </w:rPr>
        <w:t xml:space="preserve"> развитию ипотечного кредитования, доступа к финансовым услугам и защиты прав потребителей в случае несвоевременного выполнения обяза</w:t>
      </w:r>
      <w:r w:rsidR="00CB5FD1" w:rsidRPr="00BF0BE8">
        <w:rPr>
          <w:rFonts w:ascii="Times New Roman" w:hAnsi="Times New Roman" w:cs="Times New Roman"/>
          <w:bCs/>
          <w:sz w:val="24"/>
          <w:szCs w:val="24"/>
        </w:rPr>
        <w:t>тельств строительных компаний.</w:t>
      </w:r>
    </w:p>
    <w:p w:rsidR="006167B3" w:rsidRPr="00BF0BE8" w:rsidRDefault="006167B3" w:rsidP="00BF0BE8">
      <w:pPr>
        <w:spacing w:after="0" w:line="240" w:lineRule="auto"/>
        <w:ind w:firstLine="567"/>
        <w:jc w:val="both"/>
        <w:rPr>
          <w:rFonts w:ascii="Times New Roman" w:hAnsi="Times New Roman" w:cs="Times New Roman"/>
          <w:color w:val="000000"/>
          <w:sz w:val="24"/>
          <w:szCs w:val="24"/>
          <w:lang w:bidi="ru-RU"/>
        </w:rPr>
      </w:pPr>
    </w:p>
    <w:p w:rsidR="006167B3" w:rsidRDefault="001C1230" w:rsidP="001C1230">
      <w:pPr>
        <w:spacing w:after="0" w:line="240" w:lineRule="auto"/>
        <w:ind w:firstLine="708"/>
        <w:rPr>
          <w:rFonts w:ascii="Times New Roman" w:hAnsi="Times New Roman" w:cs="Times New Roman"/>
          <w:b/>
          <w:bCs/>
          <w:color w:val="000000"/>
          <w:sz w:val="24"/>
          <w:szCs w:val="24"/>
        </w:rPr>
      </w:pPr>
      <w:r>
        <w:rPr>
          <w:bCs/>
        </w:rPr>
        <w:tab/>
      </w:r>
      <w:r w:rsidR="006167B3" w:rsidRPr="00DC48A0">
        <w:rPr>
          <w:rFonts w:ascii="Times New Roman" w:hAnsi="Times New Roman" w:cs="Times New Roman"/>
          <w:b/>
          <w:bCs/>
          <w:color w:val="000000"/>
          <w:sz w:val="24"/>
          <w:szCs w:val="24"/>
        </w:rPr>
        <w:t>Регулятивное воздействие</w:t>
      </w:r>
    </w:p>
    <w:p w:rsidR="005C555C" w:rsidRDefault="005C555C" w:rsidP="0023734B">
      <w:pPr>
        <w:spacing w:after="0" w:line="240" w:lineRule="auto"/>
        <w:ind w:firstLine="708"/>
        <w:jc w:val="both"/>
        <w:rPr>
          <w:rFonts w:ascii="Times New Roman" w:hAnsi="Times New Roman" w:cs="Times New Roman"/>
          <w:bCs/>
          <w:color w:val="000000"/>
          <w:sz w:val="24"/>
          <w:szCs w:val="24"/>
        </w:rPr>
      </w:pP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Принятие настоящего положения несет в себе следующие положительные последствия от регулятивного воздействия.</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При введении данного регулирования будет наблюдаться процесс увеличения случаев завершенного строительства в жилом. Возрастет обеспеченность жильем граждан страны.</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Польза, которую извлечет государство, выражается в увеличении темпов проектирования и строительства, ускорения процесса строительства и сдачи в эксплуатацию объектов, при этом, не снижая качества строительства объектов долевого строительства. Эти факторы положительно скажутся на общем объеме рабочей силы, увеличении количества квалифицированных специалистов в области строительства, поскольку увеличение объемов строительства будет этого требовать.</w:t>
      </w:r>
    </w:p>
    <w:p w:rsidR="0023734B"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Возможность осуществления долевого строительства в рамках настоящего варианта регулирования позволит регламентировать процедуры строительства объектов долевого строительства. Косвенно, это позволит улучшить позиции Кыргызской Республики среди других стран региона по привлекательности рынка строительства. Позиционирование республики как страны с эффективными и современными способами строительства дадут толчок к развитию конкуренции между другими странами региона. Это будет способствовать постоянному улучшению и модернизации строительной сферы всей страны. Ниже представлена таблица оценки воздействия от предлагаемого регулирования</w:t>
      </w:r>
      <w:r>
        <w:rPr>
          <w:rFonts w:ascii="Times New Roman" w:hAnsi="Times New Roman" w:cs="Times New Roman"/>
          <w:bCs/>
          <w:color w:val="000000"/>
          <w:sz w:val="24"/>
          <w:szCs w:val="24"/>
        </w:rPr>
        <w:t>.</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При этом необходимо отметить, что введение данного регулирования не ляжет бременем в виде административного барьера для крупных субъектов предпринимательства. Оно может стать препятствием для малых строительных компаний. Кроме того, четкая регламентация всех процедур долевого строительства, в котором детально будут регламентированы процедуры долевого строительства объекта снизит проявления коррупционных рисков, исключит излишние требования в отношении субъектов предпринимательства, а также позволит предпринимателям знать предъявляемые к ним требования.</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lang w:val="ky-KG"/>
        </w:rPr>
      </w:pPr>
      <w:r w:rsidRPr="00DC48A0">
        <w:rPr>
          <w:rFonts w:ascii="Times New Roman" w:hAnsi="Times New Roman" w:cs="Times New Roman"/>
          <w:bCs/>
          <w:color w:val="000000"/>
          <w:sz w:val="24"/>
          <w:szCs w:val="24"/>
        </w:rPr>
        <w:t>Поскольку предлагаемый вариант регулирования будет непосредственно затрагивать предпринимательскую деятельность, а именно строительные компании в области долевого строительства, ниже приведена таблица оценки регулятивного воздействия для бизнес-сообщества</w:t>
      </w:r>
    </w:p>
    <w:p w:rsidR="0023734B" w:rsidRDefault="0023734B" w:rsidP="006167B3">
      <w:pPr>
        <w:spacing w:after="0" w:line="240" w:lineRule="auto"/>
        <w:ind w:firstLine="708"/>
        <w:jc w:val="both"/>
        <w:rPr>
          <w:rFonts w:ascii="Times New Roman" w:hAnsi="Times New Roman" w:cs="Times New Roman"/>
          <w:b/>
          <w:bCs/>
          <w:color w:val="000000"/>
          <w:sz w:val="24"/>
          <w:szCs w:val="24"/>
        </w:rPr>
      </w:pP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
          <w:bCs/>
          <w:color w:val="000000"/>
          <w:sz w:val="24"/>
          <w:szCs w:val="24"/>
        </w:rPr>
        <w:lastRenderedPageBreak/>
        <w:t xml:space="preserve">Реализационные риски. </w:t>
      </w:r>
      <w:r w:rsidRPr="00DC48A0">
        <w:rPr>
          <w:rFonts w:ascii="Times New Roman" w:hAnsi="Times New Roman" w:cs="Times New Roman"/>
          <w:bCs/>
          <w:color w:val="000000"/>
          <w:sz w:val="24"/>
          <w:szCs w:val="24"/>
        </w:rPr>
        <w:t>При реализации данного варианта регулирования возможно негативное отношение со стороны представителей строительного сектора в лице малых и средних строительных компаний, которые осуществляют долевое строительство. Численность данных компаний достигает около 40 единиц, и соответственно может привести к протестным настроения в данном секторе.</w:t>
      </w:r>
    </w:p>
    <w:p w:rsidR="0023734B" w:rsidRPr="00DC48A0" w:rsidRDefault="0023734B" w:rsidP="0023734B">
      <w:pPr>
        <w:spacing w:after="0" w:line="240" w:lineRule="auto"/>
        <w:jc w:val="both"/>
        <w:rPr>
          <w:rFonts w:ascii="Times New Roman" w:hAnsi="Times New Roman" w:cs="Times New Roman"/>
          <w:bCs/>
          <w:color w:val="000000"/>
          <w:sz w:val="24"/>
          <w:szCs w:val="24"/>
        </w:rPr>
      </w:pP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
          <w:bCs/>
          <w:color w:val="000000"/>
          <w:sz w:val="24"/>
          <w:szCs w:val="24"/>
        </w:rPr>
        <w:t>Правовой анализ</w:t>
      </w:r>
    </w:p>
    <w:p w:rsidR="005C555C" w:rsidRDefault="0023734B" w:rsidP="005C555C">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До настоящего времени законодательство Кыргызской Республики не содержало норм касательно:</w:t>
      </w:r>
    </w:p>
    <w:p w:rsidR="0023734B" w:rsidRPr="00DC48A0" w:rsidRDefault="0023734B" w:rsidP="005C555C">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Привлечения денежных средств граждан в долевое строительство, которые на момент привлечения таких денежных средств граждан для строительства не введены в эксплуатацию в порядке, установленном законодательством о градостроительной деятельности, допускается только:</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при наличии положительного заключения экспертизы проектно-сметной документации выданного уполномоченным государственным органом по разработке и реализации политики в сфере архитектурно-строительной деятельности;</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государственной регистрации застройщиком права собственности или право временного пользования земельным участком, представленный на строительство многоквартирного жилого дома;</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на основании договора участия в долевом строительстве, зарегистрованного в уполномоченном государственном органе по регистрации;</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жилищно-строительными кооперативами, которые осуществляют строительство на земельных участках, предоставленных им в безвозмездное срочное пользование из муниципальной собственности или государственной собственности.</w:t>
      </w:r>
    </w:p>
    <w:p w:rsidR="007115CA"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Также, данный вариант регулирования в целях обеспечения целевого использования денежных средств </w:t>
      </w:r>
      <w:r w:rsidR="007A61D4">
        <w:rPr>
          <w:rFonts w:ascii="Times New Roman" w:hAnsi="Times New Roman" w:cs="Times New Roman"/>
          <w:bCs/>
          <w:color w:val="000000"/>
          <w:sz w:val="24"/>
          <w:szCs w:val="24"/>
        </w:rPr>
        <w:t>дольщиков</w:t>
      </w:r>
      <w:r w:rsidRPr="00DC48A0">
        <w:rPr>
          <w:rFonts w:ascii="Times New Roman" w:hAnsi="Times New Roman" w:cs="Times New Roman"/>
          <w:bCs/>
          <w:color w:val="000000"/>
          <w:sz w:val="24"/>
          <w:szCs w:val="24"/>
        </w:rPr>
        <w:t>,</w:t>
      </w:r>
      <w:r w:rsidR="007A61D4">
        <w:rPr>
          <w:rFonts w:ascii="Times New Roman" w:hAnsi="Times New Roman" w:cs="Times New Roman"/>
          <w:bCs/>
          <w:color w:val="000000"/>
          <w:sz w:val="24"/>
          <w:szCs w:val="24"/>
        </w:rPr>
        <w:t xml:space="preserve"> открываются эскроу счета в государственных коммерческих банках.</w:t>
      </w:r>
      <w:r w:rsidRPr="00DC48A0">
        <w:rPr>
          <w:rFonts w:ascii="Times New Roman" w:hAnsi="Times New Roman" w:cs="Times New Roman"/>
          <w:bCs/>
          <w:color w:val="000000"/>
          <w:sz w:val="24"/>
          <w:szCs w:val="24"/>
        </w:rPr>
        <w:t xml:space="preserve"> </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Использование с банковского счета денежных средств граждан внесенных в долевое строительство осуществляется в соответствии с условиями договора банковского счета для целей финансирования.</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Также, согласно данному варианту регулирования запрещается привлечение денежных средств граждан для строительства в нарушение требований, установленных частями введенной статьи.</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В результате проведенного правового анализа установлено, что нормы представленного проекта соответствуют нормам внутреннего и международного законодательства.</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Проект может представить лицам ведущим контроль над долевым строительством определенные дискреционные полномочия, связанные с возможным самостоятельным принятием решений какому объекту долевого строительства предоставить все необходимые документы, позволяющие определить объект строительства – долевым. Возможно, что правовые возможности будут в большей степени выражены у крупных строительных компаний.</w:t>
      </w:r>
    </w:p>
    <w:p w:rsidR="0023734B" w:rsidRDefault="0023734B" w:rsidP="006167B3">
      <w:pPr>
        <w:spacing w:after="0" w:line="240" w:lineRule="auto"/>
        <w:ind w:firstLine="708"/>
        <w:jc w:val="both"/>
        <w:rPr>
          <w:rFonts w:ascii="Times New Roman" w:hAnsi="Times New Roman" w:cs="Times New Roman"/>
          <w:b/>
          <w:bCs/>
          <w:color w:val="000000"/>
          <w:sz w:val="24"/>
          <w:szCs w:val="24"/>
        </w:rPr>
      </w:pPr>
    </w:p>
    <w:p w:rsidR="0023734B" w:rsidRDefault="001C1230" w:rsidP="006167B3">
      <w:pPr>
        <w:spacing w:after="0" w:line="240" w:lineRule="auto"/>
        <w:ind w:firstLine="708"/>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ab/>
      </w:r>
      <w:r w:rsidR="0023734B">
        <w:rPr>
          <w:rFonts w:ascii="Times New Roman" w:hAnsi="Times New Roman" w:cs="Times New Roman"/>
          <w:b/>
          <w:bCs/>
          <w:color w:val="000000"/>
          <w:sz w:val="24"/>
          <w:szCs w:val="24"/>
        </w:rPr>
        <w:t>Экономический анализ</w:t>
      </w:r>
    </w:p>
    <w:p w:rsidR="006865B8" w:rsidRDefault="00976C5B" w:rsidP="006167B3">
      <w:pPr>
        <w:spacing w:after="0" w:line="240" w:lineRule="auto"/>
        <w:ind w:firstLine="70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г</w:t>
      </w:r>
      <w:r w:rsidR="00D67EC3" w:rsidRPr="00976C5B">
        <w:rPr>
          <w:rFonts w:ascii="Times New Roman" w:hAnsi="Times New Roman" w:cs="Times New Roman"/>
          <w:bCs/>
          <w:color w:val="000000"/>
          <w:sz w:val="24"/>
          <w:szCs w:val="24"/>
        </w:rPr>
        <w:t xml:space="preserve">од создается жилья стоимостью в 0,7 млрд. долларов США. За 10 месяцев 2018 года создано </w:t>
      </w:r>
      <w:r w:rsidRPr="00976C5B">
        <w:rPr>
          <w:rFonts w:ascii="Times New Roman" w:hAnsi="Times New Roman" w:cs="Times New Roman"/>
          <w:bCs/>
          <w:color w:val="000000"/>
          <w:sz w:val="24"/>
          <w:szCs w:val="24"/>
        </w:rPr>
        <w:t>жилья</w:t>
      </w:r>
      <w:r w:rsidR="00D67EC3" w:rsidRPr="00976C5B">
        <w:rPr>
          <w:rFonts w:ascii="Times New Roman" w:hAnsi="Times New Roman" w:cs="Times New Roman"/>
          <w:bCs/>
          <w:color w:val="000000"/>
          <w:sz w:val="24"/>
          <w:szCs w:val="24"/>
        </w:rPr>
        <w:t xml:space="preserve"> на 0,5 млрд. долларов США.</w:t>
      </w:r>
      <w:r>
        <w:rPr>
          <w:rFonts w:ascii="Times New Roman" w:hAnsi="Times New Roman" w:cs="Times New Roman"/>
          <w:bCs/>
          <w:color w:val="000000"/>
          <w:sz w:val="24"/>
          <w:szCs w:val="24"/>
        </w:rPr>
        <w:t xml:space="preserve"> </w:t>
      </w:r>
      <w:r w:rsidR="006865B8">
        <w:rPr>
          <w:rFonts w:ascii="Times New Roman" w:hAnsi="Times New Roman" w:cs="Times New Roman"/>
          <w:bCs/>
          <w:color w:val="000000"/>
          <w:sz w:val="24"/>
          <w:szCs w:val="24"/>
        </w:rPr>
        <w:t>Инвестиция в основной капитал с каждым годом возрастают. Они имееют в основном внутренний характер и осуществляются в инфраструктурные объекты. В 2016 году сумма инвестиций составила 135,4 млрд. сомов.</w:t>
      </w:r>
    </w:p>
    <w:p w:rsidR="006865B8" w:rsidRDefault="006865B8" w:rsidP="006167B3">
      <w:pPr>
        <w:spacing w:after="0" w:line="240" w:lineRule="auto"/>
        <w:ind w:firstLine="70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Объемы подрядных работ возрастают. По данным НСК динамика показывает за последние 5 лет постоянный рост увлечение финансирования подрядных работ за счет госзакупок при реализации госпроектов развития инфраструктуры, но более всего за счет частных инвестиций в долевое строительство по стране.</w:t>
      </w:r>
    </w:p>
    <w:p w:rsidR="00D67EC3" w:rsidRDefault="006865B8" w:rsidP="006167B3">
      <w:pPr>
        <w:spacing w:after="0" w:line="240" w:lineRule="auto"/>
        <w:ind w:firstLine="708"/>
        <w:jc w:val="both"/>
        <w:rPr>
          <w:rFonts w:ascii="Times New Roman" w:hAnsi="Times New Roman" w:cs="Times New Roman"/>
          <w:b/>
          <w:bCs/>
          <w:color w:val="000000"/>
          <w:sz w:val="24"/>
          <w:szCs w:val="24"/>
        </w:rPr>
      </w:pPr>
      <w:r>
        <w:rPr>
          <w:rFonts w:ascii="Times New Roman" w:hAnsi="Times New Roman" w:cs="Times New Roman"/>
          <w:bCs/>
          <w:color w:val="000000"/>
          <w:sz w:val="24"/>
          <w:szCs w:val="24"/>
        </w:rPr>
        <w:lastRenderedPageBreak/>
        <w:t>Если в 2012 году объемы подрядных работ достигли всего 28 млрд.</w:t>
      </w:r>
      <w:r w:rsidR="00595F88">
        <w:rPr>
          <w:rFonts w:ascii="Times New Roman" w:hAnsi="Times New Roman" w:cs="Times New Roman"/>
          <w:bCs/>
          <w:color w:val="000000"/>
          <w:sz w:val="24"/>
          <w:szCs w:val="24"/>
        </w:rPr>
        <w:t xml:space="preserve"> сомов</w:t>
      </w:r>
      <w:r>
        <w:rPr>
          <w:rFonts w:ascii="Times New Roman" w:hAnsi="Times New Roman" w:cs="Times New Roman"/>
          <w:bCs/>
          <w:color w:val="000000"/>
          <w:sz w:val="24"/>
          <w:szCs w:val="24"/>
        </w:rPr>
        <w:t xml:space="preserve">  </w:t>
      </w:r>
      <w:r w:rsidR="00595F88">
        <w:rPr>
          <w:rFonts w:ascii="Times New Roman" w:hAnsi="Times New Roman" w:cs="Times New Roman"/>
          <w:bCs/>
          <w:color w:val="000000"/>
          <w:sz w:val="24"/>
          <w:szCs w:val="24"/>
        </w:rPr>
        <w:t>то за 5 лет годовая цифра выросла до 86 млрд. сомов, что означает формирование рабочих мест не менее чем 393 027 человек за год при средимесячной зарплате в 18 190 сомов в месяц.</w:t>
      </w:r>
    </w:p>
    <w:p w:rsidR="00595F88" w:rsidRPr="00DC48A0" w:rsidRDefault="00595F88" w:rsidP="00595F88">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Для наглядности в таблице представлены некоторые фиксированные расходы строительных компаний, которые действуют при возведении объектов долевого строительства. Для сравнения периоды затрат отображены в суточном, месячном, квартальном и полугодичном выражении.</w:t>
      </w:r>
    </w:p>
    <w:p w:rsidR="0023734B" w:rsidRDefault="0023734B" w:rsidP="006167B3">
      <w:pPr>
        <w:spacing w:after="0" w:line="240" w:lineRule="auto"/>
        <w:ind w:firstLine="708"/>
        <w:jc w:val="both"/>
        <w:rPr>
          <w:rFonts w:ascii="Times New Roman" w:hAnsi="Times New Roman" w:cs="Times New Roman"/>
          <w:b/>
          <w:bCs/>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42"/>
        <w:gridCol w:w="1275"/>
        <w:gridCol w:w="1701"/>
        <w:gridCol w:w="1560"/>
        <w:gridCol w:w="1666"/>
      </w:tblGrid>
      <w:tr w:rsidR="0023734B" w:rsidRPr="00DC48A0" w:rsidTr="00456172">
        <w:tc>
          <w:tcPr>
            <w:tcW w:w="3119" w:type="dxa"/>
            <w:vMerge w:val="restart"/>
          </w:tcPr>
          <w:p w:rsidR="0023734B" w:rsidRPr="00DC48A0" w:rsidRDefault="0023734B" w:rsidP="00456172">
            <w:pPr>
              <w:spacing w:after="0" w:line="240" w:lineRule="auto"/>
              <w:jc w:val="center"/>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Наименование затрат</w:t>
            </w:r>
          </w:p>
        </w:tc>
        <w:tc>
          <w:tcPr>
            <w:tcW w:w="6344" w:type="dxa"/>
            <w:gridSpan w:val="5"/>
          </w:tcPr>
          <w:p w:rsidR="0023734B" w:rsidRPr="00DC48A0" w:rsidRDefault="0023734B" w:rsidP="00456172">
            <w:pPr>
              <w:spacing w:after="0" w:line="240" w:lineRule="auto"/>
              <w:jc w:val="center"/>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Период простоя</w:t>
            </w:r>
          </w:p>
        </w:tc>
      </w:tr>
      <w:tr w:rsidR="0023734B" w:rsidRPr="00DC48A0" w:rsidTr="00456172">
        <w:tc>
          <w:tcPr>
            <w:tcW w:w="3119" w:type="dxa"/>
            <w:vMerge/>
          </w:tcPr>
          <w:p w:rsidR="0023734B" w:rsidRPr="00DC48A0" w:rsidRDefault="0023734B" w:rsidP="00456172">
            <w:pPr>
              <w:spacing w:after="0" w:line="240" w:lineRule="auto"/>
              <w:jc w:val="both"/>
              <w:rPr>
                <w:rFonts w:ascii="Times New Roman" w:eastAsia="Times New Roman" w:hAnsi="Times New Roman" w:cs="Times New Roman"/>
                <w:sz w:val="24"/>
                <w:szCs w:val="24"/>
              </w:rPr>
            </w:pPr>
          </w:p>
        </w:tc>
        <w:tc>
          <w:tcPr>
            <w:tcW w:w="1417" w:type="dxa"/>
            <w:gridSpan w:val="2"/>
          </w:tcPr>
          <w:p w:rsidR="0023734B" w:rsidRPr="00DC48A0" w:rsidRDefault="0023734B" w:rsidP="00456172">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сутки</w:t>
            </w:r>
          </w:p>
        </w:tc>
        <w:tc>
          <w:tcPr>
            <w:tcW w:w="1701" w:type="dxa"/>
          </w:tcPr>
          <w:p w:rsidR="0023734B" w:rsidRPr="00DC48A0" w:rsidRDefault="0023734B" w:rsidP="00456172">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месяц</w:t>
            </w:r>
          </w:p>
        </w:tc>
        <w:tc>
          <w:tcPr>
            <w:tcW w:w="1560" w:type="dxa"/>
          </w:tcPr>
          <w:p w:rsidR="0023734B" w:rsidRPr="00DC48A0" w:rsidRDefault="0023734B" w:rsidP="00456172">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3 месяца</w:t>
            </w:r>
          </w:p>
        </w:tc>
        <w:tc>
          <w:tcPr>
            <w:tcW w:w="1666" w:type="dxa"/>
          </w:tcPr>
          <w:p w:rsidR="0023734B" w:rsidRPr="00DC48A0" w:rsidRDefault="0023734B" w:rsidP="00456172">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6 месяцев</w:t>
            </w:r>
          </w:p>
        </w:tc>
      </w:tr>
      <w:tr w:rsidR="0023734B" w:rsidRPr="00DC48A0" w:rsidTr="00456172">
        <w:tc>
          <w:tcPr>
            <w:tcW w:w="9463" w:type="dxa"/>
            <w:gridSpan w:val="6"/>
          </w:tcPr>
          <w:p w:rsidR="0023734B" w:rsidRPr="00DC48A0" w:rsidRDefault="0023734B" w:rsidP="00456172">
            <w:pPr>
              <w:spacing w:after="0" w:line="240" w:lineRule="auto"/>
              <w:jc w:val="center"/>
              <w:rPr>
                <w:rFonts w:ascii="Times New Roman" w:eastAsia="Times New Roman" w:hAnsi="Times New Roman" w:cs="Times New Roman"/>
                <w:b/>
                <w:i/>
                <w:sz w:val="24"/>
                <w:szCs w:val="24"/>
              </w:rPr>
            </w:pPr>
            <w:r w:rsidRPr="00DC48A0">
              <w:rPr>
                <w:rFonts w:ascii="Times New Roman" w:eastAsia="Times New Roman" w:hAnsi="Times New Roman" w:cs="Times New Roman"/>
                <w:b/>
                <w:sz w:val="24"/>
                <w:szCs w:val="24"/>
              </w:rPr>
              <w:t>Расходы за простой техники и строительную бригаду</w:t>
            </w:r>
          </w:p>
        </w:tc>
      </w:tr>
      <w:tr w:rsidR="0023734B" w:rsidRPr="00DC48A0" w:rsidTr="00456172">
        <w:tc>
          <w:tcPr>
            <w:tcW w:w="3261" w:type="dxa"/>
            <w:gridSpan w:val="2"/>
          </w:tcPr>
          <w:p w:rsidR="0023734B" w:rsidRPr="00DC48A0" w:rsidRDefault="0023734B" w:rsidP="00456172">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Башенный кран (1 ед.)</w:t>
            </w:r>
          </w:p>
        </w:tc>
        <w:tc>
          <w:tcPr>
            <w:tcW w:w="1275"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6000</w:t>
            </w:r>
          </w:p>
        </w:tc>
        <w:tc>
          <w:tcPr>
            <w:tcW w:w="1701"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180 000</w:t>
            </w:r>
          </w:p>
        </w:tc>
        <w:tc>
          <w:tcPr>
            <w:tcW w:w="1560"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540 000</w:t>
            </w:r>
          </w:p>
        </w:tc>
        <w:tc>
          <w:tcPr>
            <w:tcW w:w="1666"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1 080 000</w:t>
            </w:r>
          </w:p>
        </w:tc>
      </w:tr>
      <w:tr w:rsidR="0023734B" w:rsidRPr="00DC48A0" w:rsidTr="00456172">
        <w:tc>
          <w:tcPr>
            <w:tcW w:w="3261" w:type="dxa"/>
            <w:gridSpan w:val="2"/>
          </w:tcPr>
          <w:p w:rsidR="0023734B" w:rsidRPr="00DC48A0" w:rsidRDefault="0023734B" w:rsidP="00456172">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Экскаватор (1 ед.)</w:t>
            </w:r>
          </w:p>
        </w:tc>
        <w:tc>
          <w:tcPr>
            <w:tcW w:w="1275"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5000</w:t>
            </w:r>
          </w:p>
        </w:tc>
        <w:tc>
          <w:tcPr>
            <w:tcW w:w="1701"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150 000</w:t>
            </w:r>
          </w:p>
        </w:tc>
        <w:tc>
          <w:tcPr>
            <w:tcW w:w="1560"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450 000</w:t>
            </w:r>
          </w:p>
        </w:tc>
        <w:tc>
          <w:tcPr>
            <w:tcW w:w="1666"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900 000</w:t>
            </w:r>
          </w:p>
        </w:tc>
      </w:tr>
      <w:tr w:rsidR="0023734B" w:rsidRPr="00DC48A0" w:rsidTr="00456172">
        <w:tc>
          <w:tcPr>
            <w:tcW w:w="3261" w:type="dxa"/>
            <w:gridSpan w:val="2"/>
          </w:tcPr>
          <w:p w:rsidR="0023734B" w:rsidRPr="00DC48A0" w:rsidRDefault="0023734B" w:rsidP="00456172">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Фронтальный погрузчик (1 ед.)</w:t>
            </w:r>
          </w:p>
        </w:tc>
        <w:tc>
          <w:tcPr>
            <w:tcW w:w="1275"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3000</w:t>
            </w:r>
          </w:p>
        </w:tc>
        <w:tc>
          <w:tcPr>
            <w:tcW w:w="1701"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90 000</w:t>
            </w:r>
          </w:p>
        </w:tc>
        <w:tc>
          <w:tcPr>
            <w:tcW w:w="1560"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270 000</w:t>
            </w:r>
          </w:p>
        </w:tc>
        <w:tc>
          <w:tcPr>
            <w:tcW w:w="1666"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540 000</w:t>
            </w:r>
          </w:p>
        </w:tc>
      </w:tr>
      <w:tr w:rsidR="0023734B" w:rsidRPr="00DC48A0" w:rsidTr="00456172">
        <w:tc>
          <w:tcPr>
            <w:tcW w:w="3261" w:type="dxa"/>
            <w:gridSpan w:val="2"/>
          </w:tcPr>
          <w:p w:rsidR="0023734B" w:rsidRPr="00DC48A0" w:rsidRDefault="0023734B" w:rsidP="00456172">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Самосвал (1 ед.)</w:t>
            </w:r>
          </w:p>
        </w:tc>
        <w:tc>
          <w:tcPr>
            <w:tcW w:w="1275"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4000</w:t>
            </w:r>
          </w:p>
        </w:tc>
        <w:tc>
          <w:tcPr>
            <w:tcW w:w="1701"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120 000</w:t>
            </w:r>
          </w:p>
        </w:tc>
        <w:tc>
          <w:tcPr>
            <w:tcW w:w="1560"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360 000</w:t>
            </w:r>
          </w:p>
        </w:tc>
        <w:tc>
          <w:tcPr>
            <w:tcW w:w="1666" w:type="dxa"/>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720 000</w:t>
            </w:r>
          </w:p>
        </w:tc>
      </w:tr>
      <w:tr w:rsidR="0023734B" w:rsidRPr="00DC48A0" w:rsidTr="00456172">
        <w:tc>
          <w:tcPr>
            <w:tcW w:w="3261" w:type="dxa"/>
            <w:gridSpan w:val="2"/>
            <w:tcBorders>
              <w:bottom w:val="single" w:sz="4" w:space="0" w:color="auto"/>
            </w:tcBorders>
          </w:tcPr>
          <w:p w:rsidR="0023734B" w:rsidRPr="00DC48A0" w:rsidRDefault="0023734B" w:rsidP="00456172">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Строительная бригада (1 ед.)</w:t>
            </w:r>
          </w:p>
        </w:tc>
        <w:tc>
          <w:tcPr>
            <w:tcW w:w="1275"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14 000</w:t>
            </w:r>
          </w:p>
        </w:tc>
        <w:tc>
          <w:tcPr>
            <w:tcW w:w="1701"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420 000 </w:t>
            </w:r>
          </w:p>
        </w:tc>
        <w:tc>
          <w:tcPr>
            <w:tcW w:w="1560"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1 260 000</w:t>
            </w:r>
          </w:p>
        </w:tc>
        <w:tc>
          <w:tcPr>
            <w:tcW w:w="1666"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2 520 000</w:t>
            </w:r>
          </w:p>
        </w:tc>
      </w:tr>
      <w:tr w:rsidR="0023734B" w:rsidRPr="00DC48A0" w:rsidTr="00456172">
        <w:tc>
          <w:tcPr>
            <w:tcW w:w="3261" w:type="dxa"/>
            <w:gridSpan w:val="2"/>
            <w:shd w:val="clear" w:color="auto" w:fill="DDD9C3"/>
          </w:tcPr>
          <w:p w:rsidR="0023734B" w:rsidRPr="00DC48A0" w:rsidRDefault="0023734B" w:rsidP="00456172">
            <w:pPr>
              <w:spacing w:after="0" w:line="240" w:lineRule="auto"/>
              <w:jc w:val="both"/>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Итого:</w:t>
            </w:r>
          </w:p>
        </w:tc>
        <w:tc>
          <w:tcPr>
            <w:tcW w:w="1275" w:type="dxa"/>
            <w:shd w:val="clear" w:color="auto" w:fill="DDD9C3"/>
          </w:tcPr>
          <w:p w:rsidR="0023734B" w:rsidRPr="00DC48A0" w:rsidRDefault="0023734B" w:rsidP="00456172">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32 000</w:t>
            </w:r>
          </w:p>
        </w:tc>
        <w:tc>
          <w:tcPr>
            <w:tcW w:w="1701" w:type="dxa"/>
            <w:shd w:val="clear" w:color="auto" w:fill="DDD9C3"/>
          </w:tcPr>
          <w:p w:rsidR="0023734B" w:rsidRPr="00DC48A0" w:rsidRDefault="0023734B" w:rsidP="00456172">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lang w:eastAsia="ru-RU"/>
              </w:rPr>
              <w:t>540 000</w:t>
            </w:r>
          </w:p>
        </w:tc>
        <w:tc>
          <w:tcPr>
            <w:tcW w:w="1560" w:type="dxa"/>
            <w:shd w:val="clear" w:color="auto" w:fill="DDD9C3"/>
          </w:tcPr>
          <w:p w:rsidR="0023734B" w:rsidRPr="00DC48A0" w:rsidRDefault="0023734B" w:rsidP="00456172">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lang w:eastAsia="ru-RU"/>
              </w:rPr>
              <w:t>2 880 000</w:t>
            </w:r>
          </w:p>
        </w:tc>
        <w:tc>
          <w:tcPr>
            <w:tcW w:w="1666" w:type="dxa"/>
            <w:shd w:val="clear" w:color="auto" w:fill="DDD9C3"/>
          </w:tcPr>
          <w:p w:rsidR="0023734B" w:rsidRPr="00DC48A0" w:rsidRDefault="0023734B" w:rsidP="00456172">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lang w:eastAsia="ru-RU"/>
              </w:rPr>
              <w:t>5 760 000</w:t>
            </w:r>
          </w:p>
        </w:tc>
      </w:tr>
      <w:tr w:rsidR="0023734B" w:rsidRPr="00DC48A0" w:rsidTr="00456172">
        <w:tc>
          <w:tcPr>
            <w:tcW w:w="9463" w:type="dxa"/>
            <w:gridSpan w:val="6"/>
          </w:tcPr>
          <w:p w:rsidR="0023734B" w:rsidRPr="00DC48A0" w:rsidRDefault="0023734B" w:rsidP="00456172">
            <w:pPr>
              <w:spacing w:after="0" w:line="240" w:lineRule="auto"/>
              <w:jc w:val="center"/>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Иные виды расходов на строительном объекте</w:t>
            </w:r>
          </w:p>
        </w:tc>
      </w:tr>
      <w:tr w:rsidR="0023734B" w:rsidRPr="00DC48A0" w:rsidTr="00456172">
        <w:tc>
          <w:tcPr>
            <w:tcW w:w="3119" w:type="dxa"/>
            <w:tcBorders>
              <w:bottom w:val="single" w:sz="4" w:space="0" w:color="auto"/>
            </w:tcBorders>
          </w:tcPr>
          <w:p w:rsidR="0023734B" w:rsidRPr="00DC48A0" w:rsidRDefault="0023734B" w:rsidP="00456172">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Охрана строительной площадки</w:t>
            </w:r>
          </w:p>
        </w:tc>
        <w:tc>
          <w:tcPr>
            <w:tcW w:w="1417" w:type="dxa"/>
            <w:gridSpan w:val="2"/>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670</w:t>
            </w:r>
          </w:p>
        </w:tc>
        <w:tc>
          <w:tcPr>
            <w:tcW w:w="1701"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20 000</w:t>
            </w:r>
          </w:p>
        </w:tc>
        <w:tc>
          <w:tcPr>
            <w:tcW w:w="1560"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60 000</w:t>
            </w:r>
          </w:p>
        </w:tc>
        <w:tc>
          <w:tcPr>
            <w:tcW w:w="1666" w:type="dxa"/>
            <w:tcBorders>
              <w:bottom w:val="single" w:sz="4" w:space="0" w:color="auto"/>
            </w:tcBorders>
          </w:tcPr>
          <w:p w:rsidR="0023734B" w:rsidRPr="00DC48A0" w:rsidRDefault="0023734B" w:rsidP="00456172">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120 000</w:t>
            </w:r>
          </w:p>
        </w:tc>
      </w:tr>
      <w:tr w:rsidR="0023734B" w:rsidRPr="00DC48A0" w:rsidTr="00456172">
        <w:tc>
          <w:tcPr>
            <w:tcW w:w="3119" w:type="dxa"/>
            <w:shd w:val="clear" w:color="auto" w:fill="DDD9C3"/>
          </w:tcPr>
          <w:p w:rsidR="0023734B" w:rsidRPr="00DC48A0" w:rsidRDefault="0023734B" w:rsidP="00456172">
            <w:pPr>
              <w:spacing w:after="0" w:line="240" w:lineRule="auto"/>
              <w:jc w:val="both"/>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Итого расходов в общем:</w:t>
            </w:r>
          </w:p>
        </w:tc>
        <w:tc>
          <w:tcPr>
            <w:tcW w:w="1417" w:type="dxa"/>
            <w:gridSpan w:val="2"/>
            <w:shd w:val="clear" w:color="auto" w:fill="DDD9C3"/>
          </w:tcPr>
          <w:p w:rsidR="0023734B" w:rsidRPr="00DC48A0" w:rsidRDefault="0023734B" w:rsidP="00456172">
            <w:pPr>
              <w:pStyle w:val="a3"/>
              <w:jc w:val="right"/>
              <w:rPr>
                <w:rFonts w:ascii="Times New Roman" w:hAnsi="Times New Roman"/>
                <w:b/>
                <w:sz w:val="24"/>
                <w:szCs w:val="24"/>
              </w:rPr>
            </w:pPr>
            <w:r w:rsidRPr="00DC48A0">
              <w:rPr>
                <w:rFonts w:ascii="Times New Roman" w:hAnsi="Times New Roman"/>
                <w:b/>
                <w:sz w:val="24"/>
                <w:szCs w:val="24"/>
              </w:rPr>
              <w:t>32 670</w:t>
            </w:r>
          </w:p>
        </w:tc>
        <w:tc>
          <w:tcPr>
            <w:tcW w:w="1701" w:type="dxa"/>
            <w:shd w:val="clear" w:color="auto" w:fill="DDD9C3"/>
          </w:tcPr>
          <w:p w:rsidR="0023734B" w:rsidRPr="00DC48A0" w:rsidRDefault="0023734B" w:rsidP="00456172">
            <w:pPr>
              <w:pStyle w:val="a3"/>
              <w:jc w:val="right"/>
              <w:rPr>
                <w:rFonts w:ascii="Times New Roman" w:hAnsi="Times New Roman"/>
                <w:b/>
                <w:sz w:val="24"/>
                <w:szCs w:val="24"/>
              </w:rPr>
            </w:pPr>
            <w:r w:rsidRPr="00DC48A0">
              <w:rPr>
                <w:rFonts w:ascii="Times New Roman" w:hAnsi="Times New Roman"/>
                <w:b/>
                <w:sz w:val="24"/>
                <w:szCs w:val="24"/>
                <w:lang w:eastAsia="ru-RU"/>
              </w:rPr>
              <w:t>560 000</w:t>
            </w:r>
          </w:p>
        </w:tc>
        <w:tc>
          <w:tcPr>
            <w:tcW w:w="1560" w:type="dxa"/>
            <w:shd w:val="clear" w:color="auto" w:fill="DDD9C3"/>
          </w:tcPr>
          <w:p w:rsidR="0023734B" w:rsidRPr="00DC48A0" w:rsidRDefault="0023734B" w:rsidP="00456172">
            <w:pPr>
              <w:pStyle w:val="a3"/>
              <w:jc w:val="right"/>
              <w:rPr>
                <w:rFonts w:ascii="Times New Roman" w:hAnsi="Times New Roman"/>
                <w:b/>
                <w:sz w:val="24"/>
                <w:szCs w:val="24"/>
              </w:rPr>
            </w:pPr>
            <w:r w:rsidRPr="00DC48A0">
              <w:rPr>
                <w:rFonts w:ascii="Times New Roman" w:hAnsi="Times New Roman"/>
                <w:b/>
                <w:sz w:val="24"/>
                <w:szCs w:val="24"/>
                <w:lang w:eastAsia="ru-RU"/>
              </w:rPr>
              <w:t>2 940 000</w:t>
            </w:r>
          </w:p>
        </w:tc>
        <w:tc>
          <w:tcPr>
            <w:tcW w:w="1666" w:type="dxa"/>
            <w:shd w:val="clear" w:color="auto" w:fill="DDD9C3"/>
          </w:tcPr>
          <w:p w:rsidR="0023734B" w:rsidRPr="00DC48A0" w:rsidRDefault="0023734B" w:rsidP="00456172">
            <w:pPr>
              <w:pStyle w:val="a3"/>
              <w:jc w:val="right"/>
              <w:rPr>
                <w:rFonts w:ascii="Times New Roman" w:hAnsi="Times New Roman"/>
                <w:b/>
                <w:sz w:val="24"/>
                <w:szCs w:val="24"/>
              </w:rPr>
            </w:pPr>
            <w:r w:rsidRPr="00DC48A0">
              <w:rPr>
                <w:rFonts w:ascii="Times New Roman" w:hAnsi="Times New Roman"/>
                <w:b/>
                <w:sz w:val="24"/>
                <w:szCs w:val="24"/>
                <w:lang w:eastAsia="ru-RU"/>
              </w:rPr>
              <w:t>5 880 000</w:t>
            </w:r>
          </w:p>
        </w:tc>
      </w:tr>
    </w:tbl>
    <w:p w:rsidR="0023734B" w:rsidRDefault="0023734B" w:rsidP="006167B3">
      <w:pPr>
        <w:spacing w:after="0" w:line="240" w:lineRule="auto"/>
        <w:ind w:firstLine="708"/>
        <w:jc w:val="both"/>
        <w:rPr>
          <w:rFonts w:ascii="Times New Roman" w:hAnsi="Times New Roman" w:cs="Times New Roman"/>
          <w:b/>
          <w:bCs/>
          <w:color w:val="000000"/>
          <w:sz w:val="24"/>
          <w:szCs w:val="24"/>
        </w:rPr>
      </w:pPr>
    </w:p>
    <w:p w:rsidR="0023734B" w:rsidRPr="00DC48A0" w:rsidRDefault="0023734B" w:rsidP="0023734B">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Как видно из таблицы, затраты от использования техники и строительной бригады при строительстве объектов долевого строительства за 6 месяцев могут составлять до 5,8 миллионов сом. Однако, вышеперечисленные расходы не являются исчерпывающим перечнем. В данной таблице не отражены расходы на электроэнергию, водопроводную воду и сток, связь, налоги и отчисления. Для строительной организации подобные затраты весьма обременительны. Таким образом, при задержке строительства или замедлении темпов строительства из-за нерегулированной сферы долевого строительства строительная компания несет убытки.</w:t>
      </w:r>
    </w:p>
    <w:p w:rsidR="0023734B" w:rsidRPr="00DC48A0" w:rsidRDefault="0023734B" w:rsidP="0023734B">
      <w:pPr>
        <w:spacing w:after="0" w:line="240" w:lineRule="auto"/>
        <w:ind w:firstLine="708"/>
        <w:jc w:val="both"/>
        <w:rPr>
          <w:rFonts w:ascii="Times New Roman" w:hAnsi="Times New Roman" w:cs="Times New Roman"/>
          <w:bCs/>
          <w:color w:val="000000"/>
          <w:sz w:val="24"/>
          <w:szCs w:val="24"/>
        </w:rPr>
      </w:pPr>
      <w:r w:rsidRPr="00DC48A0">
        <w:rPr>
          <w:rFonts w:ascii="Times New Roman" w:eastAsia="Times New Roman" w:hAnsi="Times New Roman" w:cs="Times New Roman"/>
          <w:sz w:val="24"/>
          <w:szCs w:val="24"/>
        </w:rPr>
        <w:t xml:space="preserve">При возможности </w:t>
      </w:r>
      <w:r w:rsidRPr="00DC48A0">
        <w:rPr>
          <w:rFonts w:ascii="Times New Roman" w:hAnsi="Times New Roman" w:cs="Times New Roman"/>
          <w:sz w:val="24"/>
          <w:szCs w:val="24"/>
        </w:rPr>
        <w:t xml:space="preserve">осуществления долевого строительства количество активно действующих строительных организаций останется прежним. </w:t>
      </w:r>
      <w:r w:rsidRPr="00DC48A0">
        <w:rPr>
          <w:rFonts w:ascii="Times New Roman" w:hAnsi="Times New Roman" w:cs="Times New Roman"/>
          <w:bCs/>
          <w:color w:val="000000"/>
          <w:sz w:val="24"/>
          <w:szCs w:val="24"/>
        </w:rPr>
        <w:t>Ниже в таблице отображено примерное сравнение фактического и потенциального количества рабочих мест.</w:t>
      </w:r>
    </w:p>
    <w:p w:rsidR="0023734B" w:rsidRDefault="0023734B" w:rsidP="006167B3">
      <w:pPr>
        <w:spacing w:after="0" w:line="240" w:lineRule="auto"/>
        <w:ind w:firstLine="708"/>
        <w:jc w:val="both"/>
        <w:rPr>
          <w:rFonts w:ascii="Times New Roman" w:hAnsi="Times New Roman" w:cs="Times New Roman"/>
          <w:b/>
          <w:bCs/>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827"/>
      </w:tblGrid>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Для государства</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Шкала оценки (от 1 до 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Отрицательные стороны</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Здоровая конкуренция между малыми и большими строительными компаниями</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в рамках данного регулирования, больше экономических преимуществ получают крупные строительные компании</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t>Сокращение периода времени подготовки и начала строительства</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tabs>
                <w:tab w:val="right" w:pos="3612"/>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объема расходов для государства</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количества рабочих мест</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Замедление активности малых строительных компаний приведет к снижению их деятельности и снижению количества рабочих мест</w:t>
            </w:r>
          </w:p>
        </w:tc>
      </w:tr>
      <w:tr w:rsidR="0023734B" w:rsidRPr="00DC48A0" w:rsidTr="00456172">
        <w:trPr>
          <w:trHeight w:val="43"/>
        </w:trPr>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Увеличение количества </w:t>
            </w:r>
            <w:r w:rsidRPr="00DC48A0">
              <w:rPr>
                <w:rFonts w:ascii="Times New Roman" w:hAnsi="Times New Roman" w:cs="Times New Roman"/>
                <w:bCs/>
                <w:color w:val="000000"/>
                <w:sz w:val="24"/>
                <w:szCs w:val="24"/>
              </w:rPr>
              <w:lastRenderedPageBreak/>
              <w:t>работающих предприятий</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lastRenderedPageBreak/>
              <w:t>3</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2 – в целом, крупные </w:t>
            </w:r>
            <w:r w:rsidRPr="00DC48A0">
              <w:rPr>
                <w:rFonts w:ascii="Times New Roman" w:hAnsi="Times New Roman" w:cs="Times New Roman"/>
                <w:bCs/>
                <w:color w:val="000000"/>
                <w:sz w:val="24"/>
                <w:szCs w:val="24"/>
              </w:rPr>
              <w:lastRenderedPageBreak/>
              <w:t>строительные компании активизируют свою деятельность</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lastRenderedPageBreak/>
              <w:t>Обеспеченность жильем населения</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стоимости жилья и помещений</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827" w:type="dxa"/>
            <w:shd w:val="clear" w:color="auto" w:fill="auto"/>
          </w:tcPr>
          <w:p w:rsidR="0023734B" w:rsidRPr="00DC48A0" w:rsidRDefault="0023734B" w:rsidP="00456172">
            <w:pPr>
              <w:tabs>
                <w:tab w:val="left" w:pos="933"/>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при сокращении количества компаний долевого строительства возрастет потребность в долевом строительстве, что повысит цены</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Доступно качественное строительство</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Повышение безопасности</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риска коррупционных проявлений</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Предупреждение несчастных случаев и последствий ЧС</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bl>
    <w:p w:rsidR="001C1230" w:rsidRDefault="001C1230" w:rsidP="001C1230">
      <w:pPr>
        <w:spacing w:after="0" w:line="240" w:lineRule="auto"/>
        <w:jc w:val="both"/>
        <w:rPr>
          <w:rFonts w:ascii="Times New Roman" w:hAnsi="Times New Roman" w:cs="Times New Roman"/>
          <w:b/>
          <w:bCs/>
          <w:color w:val="000000"/>
          <w:sz w:val="24"/>
          <w:szCs w:val="24"/>
        </w:rPr>
      </w:pPr>
    </w:p>
    <w:p w:rsidR="0023734B" w:rsidRDefault="0023734B" w:rsidP="001C1230">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Выгоды и затраты бизнесу и государству  </w:t>
      </w:r>
    </w:p>
    <w:p w:rsidR="0023734B" w:rsidRDefault="0023734B" w:rsidP="006167B3">
      <w:pPr>
        <w:spacing w:after="0" w:line="240" w:lineRule="auto"/>
        <w:ind w:firstLine="708"/>
        <w:jc w:val="both"/>
        <w:rPr>
          <w:rFonts w:ascii="Times New Roman" w:hAnsi="Times New Roman" w:cs="Times New Roman"/>
          <w:b/>
          <w:bCs/>
          <w:color w:val="000000"/>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969"/>
      </w:tblGrid>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Для бизнес-сообщества</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Шкала оценки (от 1 до 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Отрицательные стороны</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Здоровая конкуренция между малыми и большими строительными компаниями</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4 – в рамках данного регулирования, больше экономических преимуществ получают крупные строительные компании</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Сокращение периода времени, от подачи документов до запуска строительного объекта</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объема расходов</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количества рабочих мест</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4 - Замедление активности малых строительных компаний приведет к снижению их деятельности и снижению количества рабочих мест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Повышение прибыльности отечественных компаний</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4 -  Не все компании </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Модернизация строительной отрасли страны</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Благосостояние населения (платежеспособность)</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стоимости жилья и помещений</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969" w:type="dxa"/>
            <w:shd w:val="clear" w:color="auto" w:fill="auto"/>
          </w:tcPr>
          <w:p w:rsidR="0023734B" w:rsidRPr="00DC48A0" w:rsidRDefault="0023734B" w:rsidP="00456172">
            <w:pPr>
              <w:tabs>
                <w:tab w:val="left" w:pos="933"/>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при сокращении количества компаний долевого строительства возрастет потребность в долевом строительстве, что повысит цены</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риска коррупционных проявлений</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t>Нет</w:t>
            </w:r>
          </w:p>
        </w:tc>
      </w:tr>
      <w:tr w:rsidR="0023734B" w:rsidRPr="00DC48A0" w:rsidTr="00456172">
        <w:tc>
          <w:tcPr>
            <w:tcW w:w="3828"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конфликтных ситуаций с дольщиками и строителями</w:t>
            </w:r>
          </w:p>
        </w:tc>
        <w:tc>
          <w:tcPr>
            <w:tcW w:w="1701"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3734B" w:rsidRPr="00DC48A0" w:rsidRDefault="0023734B" w:rsidP="00456172">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bl>
    <w:p w:rsidR="006D2D9E" w:rsidRPr="00DC48A0" w:rsidRDefault="006D2D9E" w:rsidP="00C958A5">
      <w:pPr>
        <w:spacing w:after="0" w:line="240" w:lineRule="auto"/>
        <w:ind w:firstLine="708"/>
        <w:jc w:val="both"/>
        <w:rPr>
          <w:rFonts w:ascii="Times New Roman" w:hAnsi="Times New Roman" w:cs="Times New Roman"/>
          <w:bCs/>
          <w:color w:val="000000"/>
          <w:sz w:val="24"/>
          <w:szCs w:val="24"/>
          <w:lang w:val="ky-KG"/>
        </w:rPr>
      </w:pPr>
    </w:p>
    <w:p w:rsidR="00C958A5" w:rsidRPr="00DC48A0" w:rsidRDefault="00C958A5" w:rsidP="00C958A5">
      <w:pPr>
        <w:spacing w:after="0" w:line="240" w:lineRule="auto"/>
        <w:jc w:val="both"/>
        <w:rPr>
          <w:rFonts w:ascii="Times New Roman" w:hAnsi="Times New Roman" w:cs="Times New Roman"/>
          <w:b/>
          <w:bCs/>
          <w:color w:val="000000"/>
          <w:sz w:val="24"/>
          <w:szCs w:val="24"/>
          <w:lang w:val="ky-KG"/>
        </w:rPr>
      </w:pPr>
      <w:r w:rsidRPr="00DC48A0">
        <w:rPr>
          <w:rFonts w:ascii="Times New Roman" w:hAnsi="Times New Roman" w:cs="Times New Roman"/>
          <w:b/>
          <w:bCs/>
          <w:color w:val="000000"/>
          <w:sz w:val="24"/>
          <w:szCs w:val="24"/>
        </w:rPr>
        <w:t>Таблица 1</w:t>
      </w:r>
    </w:p>
    <w:p w:rsidR="006D2D9E" w:rsidRPr="00DC48A0" w:rsidRDefault="006D2D9E" w:rsidP="00C958A5">
      <w:pPr>
        <w:spacing w:after="0" w:line="240" w:lineRule="auto"/>
        <w:jc w:val="both"/>
        <w:rPr>
          <w:rFonts w:ascii="Times New Roman" w:hAnsi="Times New Roman" w:cs="Times New Roman"/>
          <w:b/>
          <w:bCs/>
          <w:color w:val="000000"/>
          <w:sz w:val="24"/>
          <w:szCs w:val="24"/>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827"/>
      </w:tblGrid>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Для государства</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Шкала оценки (от 1 до 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Отрицательные стороны</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Здоровая конкуренция между </w:t>
            </w:r>
            <w:r w:rsidRPr="00DC48A0">
              <w:rPr>
                <w:rFonts w:ascii="Times New Roman" w:hAnsi="Times New Roman" w:cs="Times New Roman"/>
                <w:bCs/>
                <w:color w:val="000000"/>
                <w:sz w:val="24"/>
                <w:szCs w:val="24"/>
              </w:rPr>
              <w:lastRenderedPageBreak/>
              <w:t>малыми и большими строительными компаниями</w:t>
            </w:r>
          </w:p>
        </w:tc>
        <w:tc>
          <w:tcPr>
            <w:tcW w:w="1701"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lastRenderedPageBreak/>
              <w:t>3</w:t>
            </w:r>
          </w:p>
        </w:tc>
        <w:tc>
          <w:tcPr>
            <w:tcW w:w="3827"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2 – в рамках данного </w:t>
            </w:r>
            <w:r w:rsidRPr="00DC48A0">
              <w:rPr>
                <w:rFonts w:ascii="Times New Roman" w:hAnsi="Times New Roman" w:cs="Times New Roman"/>
                <w:bCs/>
                <w:color w:val="000000"/>
                <w:sz w:val="24"/>
                <w:szCs w:val="24"/>
              </w:rPr>
              <w:lastRenderedPageBreak/>
              <w:t>регулирования, больше экономических преимуществ получают крупные строительные компании</w:t>
            </w:r>
          </w:p>
        </w:tc>
      </w:tr>
      <w:tr w:rsidR="00C958A5" w:rsidRPr="00DC48A0" w:rsidTr="00480EBA">
        <w:tc>
          <w:tcPr>
            <w:tcW w:w="3828" w:type="dxa"/>
            <w:shd w:val="clear" w:color="auto" w:fill="auto"/>
          </w:tcPr>
          <w:p w:rsidR="00C958A5" w:rsidRPr="00DC48A0" w:rsidRDefault="00DB0BEF" w:rsidP="00DB0BEF">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lastRenderedPageBreak/>
              <w:t>Сокращение периода времени подготовки и начала строительства</w:t>
            </w:r>
          </w:p>
        </w:tc>
        <w:tc>
          <w:tcPr>
            <w:tcW w:w="1701"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DB0BEF">
            <w:pPr>
              <w:tabs>
                <w:tab w:val="right" w:pos="3612"/>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объема расходов</w:t>
            </w:r>
            <w:r w:rsidR="00DB0BEF" w:rsidRPr="00DC48A0">
              <w:rPr>
                <w:rFonts w:ascii="Times New Roman" w:hAnsi="Times New Roman" w:cs="Times New Roman"/>
                <w:bCs/>
                <w:color w:val="000000"/>
                <w:sz w:val="24"/>
                <w:szCs w:val="24"/>
              </w:rPr>
              <w:t xml:space="preserve"> для государства</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количества рабочих мест</w:t>
            </w:r>
          </w:p>
        </w:tc>
        <w:tc>
          <w:tcPr>
            <w:tcW w:w="1701"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827"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Замедление активности малых строительных компаний приведет к снижению их деятельности и снижению количества рабочих мест</w:t>
            </w:r>
          </w:p>
        </w:tc>
      </w:tr>
      <w:tr w:rsidR="00C958A5" w:rsidRPr="00DC48A0" w:rsidTr="00480EBA">
        <w:trPr>
          <w:trHeight w:val="43"/>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количества работающих предприятий</w:t>
            </w:r>
          </w:p>
        </w:tc>
        <w:tc>
          <w:tcPr>
            <w:tcW w:w="1701"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827"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в целом, крупные строительные компании активизируют свою деятельность</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Обеспеченность жильем населения</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стоимости жилья и помещений</w:t>
            </w:r>
          </w:p>
        </w:tc>
        <w:tc>
          <w:tcPr>
            <w:tcW w:w="1701" w:type="dxa"/>
            <w:shd w:val="clear" w:color="auto" w:fill="auto"/>
          </w:tcPr>
          <w:p w:rsidR="00C958A5" w:rsidRPr="00DC48A0" w:rsidRDefault="00DB0BEF"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827" w:type="dxa"/>
            <w:shd w:val="clear" w:color="auto" w:fill="auto"/>
          </w:tcPr>
          <w:p w:rsidR="00DB0BEF" w:rsidRPr="00DC48A0" w:rsidRDefault="00DB0BEF" w:rsidP="00DB0BEF">
            <w:pPr>
              <w:tabs>
                <w:tab w:val="left" w:pos="933"/>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при сокращении количества компаний долевого строительства возрастет потребность в долевом строительстве, что повысит цены</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Доступно качественное строительство</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Повышение безопасности</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риска коррупционных проявлений</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Предупреждение несчастных случаев и последствий ЧС</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bl>
    <w:p w:rsidR="00C958A5" w:rsidRPr="00DC48A0" w:rsidRDefault="00C958A5" w:rsidP="00C958A5">
      <w:pPr>
        <w:spacing w:after="0" w:line="240" w:lineRule="auto"/>
        <w:jc w:val="both"/>
        <w:rPr>
          <w:rFonts w:ascii="Times New Roman" w:hAnsi="Times New Roman" w:cs="Times New Roman"/>
          <w:bCs/>
          <w:color w:val="000000"/>
          <w:sz w:val="24"/>
          <w:szCs w:val="24"/>
        </w:rPr>
      </w:pPr>
    </w:p>
    <w:p w:rsidR="00C958A5" w:rsidRPr="00DC48A0" w:rsidRDefault="00C958A5" w:rsidP="00C958A5">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При этом необходимо отметить, что введение данного регулирования не ляжет бременем в виде административного барьера для </w:t>
      </w:r>
      <w:r w:rsidR="00BD0CAF" w:rsidRPr="00DC48A0">
        <w:rPr>
          <w:rFonts w:ascii="Times New Roman" w:hAnsi="Times New Roman" w:cs="Times New Roman"/>
          <w:bCs/>
          <w:color w:val="000000"/>
          <w:sz w:val="24"/>
          <w:szCs w:val="24"/>
        </w:rPr>
        <w:t xml:space="preserve">крупных </w:t>
      </w:r>
      <w:r w:rsidRPr="00DC48A0">
        <w:rPr>
          <w:rFonts w:ascii="Times New Roman" w:hAnsi="Times New Roman" w:cs="Times New Roman"/>
          <w:bCs/>
          <w:color w:val="000000"/>
          <w:sz w:val="24"/>
          <w:szCs w:val="24"/>
        </w:rPr>
        <w:t xml:space="preserve">субъектов предпринимательства. </w:t>
      </w:r>
      <w:r w:rsidR="00BD0CAF" w:rsidRPr="00DC48A0">
        <w:rPr>
          <w:rFonts w:ascii="Times New Roman" w:hAnsi="Times New Roman" w:cs="Times New Roman"/>
          <w:bCs/>
          <w:color w:val="000000"/>
          <w:sz w:val="24"/>
          <w:szCs w:val="24"/>
        </w:rPr>
        <w:t xml:space="preserve">Оно может стать препятствием для малых строительных компаний. </w:t>
      </w:r>
      <w:r w:rsidRPr="00DC48A0">
        <w:rPr>
          <w:rFonts w:ascii="Times New Roman" w:hAnsi="Times New Roman" w:cs="Times New Roman"/>
          <w:bCs/>
          <w:color w:val="000000"/>
          <w:sz w:val="24"/>
          <w:szCs w:val="24"/>
        </w:rPr>
        <w:t>Кроме того</w:t>
      </w:r>
      <w:r w:rsidR="00BD0CAF" w:rsidRPr="00DC48A0">
        <w:rPr>
          <w:rFonts w:ascii="Times New Roman" w:hAnsi="Times New Roman" w:cs="Times New Roman"/>
          <w:bCs/>
          <w:color w:val="000000"/>
          <w:sz w:val="24"/>
          <w:szCs w:val="24"/>
        </w:rPr>
        <w:t>,</w:t>
      </w:r>
      <w:r w:rsidRPr="00DC48A0">
        <w:rPr>
          <w:rFonts w:ascii="Times New Roman" w:hAnsi="Times New Roman" w:cs="Times New Roman"/>
          <w:bCs/>
          <w:color w:val="000000"/>
          <w:sz w:val="24"/>
          <w:szCs w:val="24"/>
        </w:rPr>
        <w:t xml:space="preserve"> четкая регламентация всех процедур </w:t>
      </w:r>
      <w:r w:rsidR="00BD0CAF" w:rsidRPr="00DC48A0">
        <w:rPr>
          <w:rFonts w:ascii="Times New Roman" w:hAnsi="Times New Roman" w:cs="Times New Roman"/>
          <w:bCs/>
          <w:color w:val="000000"/>
          <w:sz w:val="24"/>
          <w:szCs w:val="24"/>
        </w:rPr>
        <w:t>долевого строительства</w:t>
      </w:r>
      <w:r w:rsidRPr="00DC48A0">
        <w:rPr>
          <w:rFonts w:ascii="Times New Roman" w:hAnsi="Times New Roman" w:cs="Times New Roman"/>
          <w:bCs/>
          <w:color w:val="000000"/>
          <w:sz w:val="24"/>
          <w:szCs w:val="24"/>
        </w:rPr>
        <w:t xml:space="preserve">, в котором детально будут регламентированы процедуры </w:t>
      </w:r>
      <w:r w:rsidR="00BD0CAF" w:rsidRPr="00DC48A0">
        <w:rPr>
          <w:rFonts w:ascii="Times New Roman" w:hAnsi="Times New Roman" w:cs="Times New Roman"/>
          <w:bCs/>
          <w:color w:val="000000"/>
          <w:sz w:val="24"/>
          <w:szCs w:val="24"/>
        </w:rPr>
        <w:t>долевого строительства</w:t>
      </w:r>
      <w:r w:rsidRPr="00DC48A0">
        <w:rPr>
          <w:rFonts w:ascii="Times New Roman" w:hAnsi="Times New Roman" w:cs="Times New Roman"/>
          <w:bCs/>
          <w:color w:val="000000"/>
          <w:sz w:val="24"/>
          <w:szCs w:val="24"/>
        </w:rPr>
        <w:t xml:space="preserve"> объекта снизит проявления коррупционных рисков, исключит излишние требования в отношении субъектов предпринимательства, а также позволит предпринимателям знать предъявляемые к ним требования.</w:t>
      </w:r>
    </w:p>
    <w:p w:rsidR="00C958A5" w:rsidRPr="00DC48A0" w:rsidRDefault="00C958A5" w:rsidP="00C958A5">
      <w:pPr>
        <w:spacing w:after="0" w:line="240" w:lineRule="auto"/>
        <w:ind w:firstLine="708"/>
        <w:jc w:val="both"/>
        <w:rPr>
          <w:rFonts w:ascii="Times New Roman" w:hAnsi="Times New Roman" w:cs="Times New Roman"/>
          <w:bCs/>
          <w:color w:val="000000"/>
          <w:sz w:val="24"/>
          <w:szCs w:val="24"/>
          <w:lang w:val="ky-KG"/>
        </w:rPr>
      </w:pPr>
      <w:r w:rsidRPr="00DC48A0">
        <w:rPr>
          <w:rFonts w:ascii="Times New Roman" w:hAnsi="Times New Roman" w:cs="Times New Roman"/>
          <w:bCs/>
          <w:color w:val="000000"/>
          <w:sz w:val="24"/>
          <w:szCs w:val="24"/>
        </w:rPr>
        <w:t>Поскольку предлагаемый вариант регулирования будет непосредственно затрагивать предпринимательскую деятельность,</w:t>
      </w:r>
      <w:r w:rsidR="0020042E" w:rsidRPr="00DC48A0">
        <w:rPr>
          <w:rFonts w:ascii="Times New Roman" w:hAnsi="Times New Roman" w:cs="Times New Roman"/>
          <w:bCs/>
          <w:color w:val="000000"/>
          <w:sz w:val="24"/>
          <w:szCs w:val="24"/>
        </w:rPr>
        <w:t xml:space="preserve"> а именно строительные компании в области долевого строительства,</w:t>
      </w:r>
      <w:r w:rsidRPr="00DC48A0">
        <w:rPr>
          <w:rFonts w:ascii="Times New Roman" w:hAnsi="Times New Roman" w:cs="Times New Roman"/>
          <w:bCs/>
          <w:color w:val="000000"/>
          <w:sz w:val="24"/>
          <w:szCs w:val="24"/>
        </w:rPr>
        <w:t xml:space="preserve"> ниже приведена таблица оценки регулятивного воздействия для бизнес-сообщества (Табл. 2).</w:t>
      </w:r>
    </w:p>
    <w:p w:rsidR="006D2D9E" w:rsidRPr="00DC48A0" w:rsidRDefault="006D2D9E" w:rsidP="00C958A5">
      <w:pPr>
        <w:spacing w:after="0" w:line="240" w:lineRule="auto"/>
        <w:ind w:firstLine="708"/>
        <w:jc w:val="both"/>
        <w:rPr>
          <w:rFonts w:ascii="Times New Roman" w:hAnsi="Times New Roman" w:cs="Times New Roman"/>
          <w:bCs/>
          <w:color w:val="000000"/>
          <w:sz w:val="24"/>
          <w:szCs w:val="24"/>
          <w:lang w:val="ky-KG"/>
        </w:rPr>
      </w:pPr>
    </w:p>
    <w:p w:rsidR="00C958A5" w:rsidRPr="00DC48A0" w:rsidRDefault="00C958A5" w:rsidP="00C958A5">
      <w:pPr>
        <w:spacing w:after="0" w:line="240" w:lineRule="auto"/>
        <w:jc w:val="both"/>
        <w:rPr>
          <w:rFonts w:ascii="Times New Roman" w:hAnsi="Times New Roman" w:cs="Times New Roman"/>
          <w:b/>
          <w:bCs/>
          <w:color w:val="000000"/>
          <w:sz w:val="24"/>
          <w:szCs w:val="24"/>
          <w:lang w:val="ky-KG"/>
        </w:rPr>
      </w:pPr>
      <w:r w:rsidRPr="00DC48A0">
        <w:rPr>
          <w:rFonts w:ascii="Times New Roman" w:hAnsi="Times New Roman" w:cs="Times New Roman"/>
          <w:b/>
          <w:bCs/>
          <w:color w:val="000000"/>
          <w:sz w:val="24"/>
          <w:szCs w:val="24"/>
        </w:rPr>
        <w:t>Таблица 2</w:t>
      </w:r>
    </w:p>
    <w:p w:rsidR="006D2D9E" w:rsidRPr="00DC48A0" w:rsidRDefault="006D2D9E" w:rsidP="00C958A5">
      <w:pPr>
        <w:spacing w:after="0" w:line="240" w:lineRule="auto"/>
        <w:jc w:val="both"/>
        <w:rPr>
          <w:rFonts w:ascii="Times New Roman" w:hAnsi="Times New Roman" w:cs="Times New Roman"/>
          <w:b/>
          <w:bCs/>
          <w:color w:val="000000"/>
          <w:sz w:val="24"/>
          <w:szCs w:val="24"/>
          <w:lang w:val="ky-KG"/>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969"/>
      </w:tblGrid>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Для бизнес-сообщества</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Шкала оценки (от 1 до 5)</w:t>
            </w:r>
          </w:p>
        </w:tc>
        <w:tc>
          <w:tcPr>
            <w:tcW w:w="3969"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Отрицательные стороны</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Здоровая конкуренция между малыми и большими строительными компаниями</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4 – в рамках данного регулирования, больше экономических преимуществ получают крупные строительные компании</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Сокращение периода времени, от </w:t>
            </w:r>
            <w:r w:rsidRPr="00DC48A0">
              <w:rPr>
                <w:rFonts w:ascii="Times New Roman" w:hAnsi="Times New Roman" w:cs="Times New Roman"/>
                <w:bCs/>
                <w:color w:val="000000"/>
                <w:sz w:val="24"/>
                <w:szCs w:val="24"/>
              </w:rPr>
              <w:lastRenderedPageBreak/>
              <w:t>подачи документов до запуска строительного объекта</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lastRenderedPageBreak/>
              <w:t>5</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lastRenderedPageBreak/>
              <w:t>Снижение объема расходов</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количества рабочих мест</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4 - Замедление активности малых строительных компаний приведет к снижению их деятельности и снижению количества рабочих мест</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Повышение прибыльности отечественных компаний</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4 -  Не все компании </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Модернизация строительной отрасли страны</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Благосостояние населения (платежеспособность)</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ED4529" w:rsidRPr="00DC48A0" w:rsidTr="00480EBA">
        <w:tc>
          <w:tcPr>
            <w:tcW w:w="3828" w:type="dxa"/>
            <w:shd w:val="clear" w:color="auto" w:fill="auto"/>
          </w:tcPr>
          <w:p w:rsidR="00ED4529" w:rsidRPr="00DC48A0" w:rsidRDefault="00ED4529"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стоимости жилья и помещений</w:t>
            </w:r>
          </w:p>
        </w:tc>
        <w:tc>
          <w:tcPr>
            <w:tcW w:w="1701" w:type="dxa"/>
            <w:shd w:val="clear" w:color="auto" w:fill="auto"/>
          </w:tcPr>
          <w:p w:rsidR="00ED4529" w:rsidRPr="00DC48A0" w:rsidRDefault="00ED4529"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w:t>
            </w:r>
          </w:p>
        </w:tc>
        <w:tc>
          <w:tcPr>
            <w:tcW w:w="3969" w:type="dxa"/>
            <w:shd w:val="clear" w:color="auto" w:fill="auto"/>
          </w:tcPr>
          <w:p w:rsidR="00ED4529" w:rsidRPr="00DC48A0" w:rsidRDefault="00ED4529" w:rsidP="00480EBA">
            <w:pPr>
              <w:tabs>
                <w:tab w:val="left" w:pos="933"/>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 – при сокращении количества компаний долевого строительства возрастет потребность в долевом строительстве, что повысит цены</w:t>
            </w:r>
          </w:p>
        </w:tc>
      </w:tr>
      <w:tr w:rsidR="0020042E" w:rsidRPr="00DC48A0" w:rsidTr="00480EBA">
        <w:tc>
          <w:tcPr>
            <w:tcW w:w="3828"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риска коррупционных проявлений</w:t>
            </w:r>
          </w:p>
        </w:tc>
        <w:tc>
          <w:tcPr>
            <w:tcW w:w="1701" w:type="dxa"/>
            <w:shd w:val="clear" w:color="auto" w:fill="auto"/>
          </w:tcPr>
          <w:p w:rsidR="0020042E" w:rsidRPr="00DC48A0" w:rsidRDefault="0020042E"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20042E" w:rsidRPr="00DC48A0" w:rsidRDefault="0020042E"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t>Нет</w:t>
            </w:r>
          </w:p>
        </w:tc>
      </w:tr>
      <w:tr w:rsidR="00ED4529" w:rsidRPr="00DC48A0" w:rsidTr="00480EBA">
        <w:tc>
          <w:tcPr>
            <w:tcW w:w="3828" w:type="dxa"/>
            <w:shd w:val="clear" w:color="auto" w:fill="auto"/>
          </w:tcPr>
          <w:p w:rsidR="00ED4529" w:rsidRPr="00DC48A0" w:rsidRDefault="00ED4529"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конфликтных ситуаций с дольщиками и строителями</w:t>
            </w:r>
          </w:p>
        </w:tc>
        <w:tc>
          <w:tcPr>
            <w:tcW w:w="1701" w:type="dxa"/>
            <w:shd w:val="clear" w:color="auto" w:fill="auto"/>
          </w:tcPr>
          <w:p w:rsidR="00ED4529" w:rsidRPr="00DC48A0" w:rsidRDefault="00ED4529"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shd w:val="clear" w:color="auto" w:fill="auto"/>
          </w:tcPr>
          <w:p w:rsidR="00ED4529" w:rsidRPr="00DC48A0" w:rsidRDefault="00ED4529"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bl>
    <w:p w:rsidR="00C958A5" w:rsidRPr="00DC48A0" w:rsidRDefault="00C958A5" w:rsidP="00C958A5">
      <w:pPr>
        <w:spacing w:after="0" w:line="240" w:lineRule="auto"/>
        <w:jc w:val="both"/>
        <w:rPr>
          <w:rFonts w:ascii="Times New Roman" w:hAnsi="Times New Roman" w:cs="Times New Roman"/>
          <w:bCs/>
          <w:color w:val="000000"/>
          <w:sz w:val="24"/>
          <w:szCs w:val="24"/>
        </w:rPr>
      </w:pPr>
    </w:p>
    <w:p w:rsidR="00C958A5" w:rsidRPr="00DC48A0" w:rsidRDefault="00C958A5" w:rsidP="00C958A5">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Введение данного варианта регулирования не будет лежать бременем в виде административного барьера и для </w:t>
      </w:r>
      <w:r w:rsidR="00ED4529" w:rsidRPr="00DC48A0">
        <w:rPr>
          <w:rFonts w:ascii="Times New Roman" w:hAnsi="Times New Roman" w:cs="Times New Roman"/>
          <w:bCs/>
          <w:color w:val="000000"/>
          <w:sz w:val="24"/>
          <w:szCs w:val="24"/>
        </w:rPr>
        <w:t xml:space="preserve">крупных строительных компаний. Это также не коснется </w:t>
      </w:r>
      <w:r w:rsidRPr="00DC48A0">
        <w:rPr>
          <w:rFonts w:ascii="Times New Roman" w:hAnsi="Times New Roman" w:cs="Times New Roman"/>
          <w:bCs/>
          <w:color w:val="000000"/>
          <w:sz w:val="24"/>
          <w:szCs w:val="24"/>
        </w:rPr>
        <w:t xml:space="preserve">населения республики. Регламентация процедур </w:t>
      </w:r>
      <w:r w:rsidR="00ED4529" w:rsidRPr="00DC48A0">
        <w:rPr>
          <w:rFonts w:ascii="Times New Roman" w:hAnsi="Times New Roman" w:cs="Times New Roman"/>
          <w:bCs/>
          <w:color w:val="000000"/>
          <w:sz w:val="24"/>
          <w:szCs w:val="24"/>
        </w:rPr>
        <w:t>осуществления долевого строительства</w:t>
      </w:r>
      <w:r w:rsidRPr="00DC48A0">
        <w:rPr>
          <w:rFonts w:ascii="Times New Roman" w:hAnsi="Times New Roman" w:cs="Times New Roman"/>
          <w:bCs/>
          <w:color w:val="000000"/>
          <w:sz w:val="24"/>
          <w:szCs w:val="24"/>
        </w:rPr>
        <w:t xml:space="preserve">, в котором детально будут регламентированы процедуры </w:t>
      </w:r>
      <w:r w:rsidR="00ED4529" w:rsidRPr="00DC48A0">
        <w:rPr>
          <w:rFonts w:ascii="Times New Roman" w:hAnsi="Times New Roman" w:cs="Times New Roman"/>
          <w:bCs/>
          <w:color w:val="000000"/>
          <w:sz w:val="24"/>
          <w:szCs w:val="24"/>
        </w:rPr>
        <w:t xml:space="preserve">долевого </w:t>
      </w:r>
      <w:r w:rsidRPr="00DC48A0">
        <w:rPr>
          <w:rFonts w:ascii="Times New Roman" w:hAnsi="Times New Roman" w:cs="Times New Roman"/>
          <w:bCs/>
          <w:color w:val="000000"/>
          <w:sz w:val="24"/>
          <w:szCs w:val="24"/>
        </w:rPr>
        <w:t xml:space="preserve">строительства объекта создаст </w:t>
      </w:r>
      <w:r w:rsidR="00ED4529" w:rsidRPr="00DC48A0">
        <w:rPr>
          <w:rFonts w:ascii="Times New Roman" w:hAnsi="Times New Roman" w:cs="Times New Roman"/>
          <w:bCs/>
          <w:color w:val="000000"/>
          <w:sz w:val="24"/>
          <w:szCs w:val="24"/>
        </w:rPr>
        <w:t xml:space="preserve">особый регулятивный режим </w:t>
      </w:r>
      <w:r w:rsidRPr="00DC48A0">
        <w:rPr>
          <w:rFonts w:ascii="Times New Roman" w:hAnsi="Times New Roman" w:cs="Times New Roman"/>
          <w:bCs/>
          <w:color w:val="000000"/>
          <w:sz w:val="24"/>
          <w:szCs w:val="24"/>
        </w:rPr>
        <w:t xml:space="preserve">в предложении услуг строительства, цен на недвижимость первичного типа. Это в свою очередь повлияет на некоторое снижение стоимости </w:t>
      </w:r>
      <w:r w:rsidR="007A61D4" w:rsidRPr="00DC48A0">
        <w:rPr>
          <w:rFonts w:ascii="Times New Roman" w:hAnsi="Times New Roman" w:cs="Times New Roman"/>
          <w:bCs/>
          <w:color w:val="000000"/>
          <w:sz w:val="24"/>
          <w:szCs w:val="24"/>
        </w:rPr>
        <w:t>нововозведенного</w:t>
      </w:r>
      <w:r w:rsidRPr="00DC48A0">
        <w:rPr>
          <w:rFonts w:ascii="Times New Roman" w:hAnsi="Times New Roman" w:cs="Times New Roman"/>
          <w:bCs/>
          <w:color w:val="000000"/>
          <w:sz w:val="24"/>
          <w:szCs w:val="24"/>
        </w:rPr>
        <w:t xml:space="preserve"> недвижимого имущества.</w:t>
      </w:r>
      <w:r w:rsidR="00ED4529" w:rsidRPr="00DC48A0">
        <w:rPr>
          <w:rFonts w:ascii="Times New Roman" w:hAnsi="Times New Roman" w:cs="Times New Roman"/>
          <w:bCs/>
          <w:color w:val="000000"/>
          <w:sz w:val="24"/>
          <w:szCs w:val="24"/>
        </w:rPr>
        <w:t xml:space="preserve"> Однако малые строительные компании могут прекратить свою деятельность в связи с невыгодными условиями.</w:t>
      </w:r>
    </w:p>
    <w:p w:rsidR="00C958A5" w:rsidRPr="00DC48A0" w:rsidRDefault="00C958A5" w:rsidP="00C958A5">
      <w:pPr>
        <w:spacing w:after="0" w:line="240" w:lineRule="auto"/>
        <w:ind w:firstLine="708"/>
        <w:jc w:val="both"/>
        <w:rPr>
          <w:rFonts w:ascii="Times New Roman" w:hAnsi="Times New Roman" w:cs="Times New Roman"/>
          <w:bCs/>
          <w:color w:val="000000"/>
          <w:sz w:val="24"/>
          <w:szCs w:val="24"/>
          <w:lang w:val="ky-KG"/>
        </w:rPr>
      </w:pPr>
      <w:r w:rsidRPr="00DC48A0">
        <w:rPr>
          <w:rFonts w:ascii="Times New Roman" w:hAnsi="Times New Roman" w:cs="Times New Roman"/>
          <w:bCs/>
          <w:color w:val="000000"/>
          <w:sz w:val="24"/>
          <w:szCs w:val="24"/>
        </w:rPr>
        <w:t>Поскольку предлагаемый данный вариант регулирования будет непосредственно затрагивать и интересы населения, ниже приведена таблица оценки регулятивного воздействия для населения страны (Табл. 3).</w:t>
      </w:r>
    </w:p>
    <w:p w:rsidR="006D2D9E" w:rsidRPr="00DC48A0" w:rsidRDefault="006D2D9E" w:rsidP="00C958A5">
      <w:pPr>
        <w:spacing w:after="0" w:line="240" w:lineRule="auto"/>
        <w:ind w:firstLine="708"/>
        <w:jc w:val="both"/>
        <w:rPr>
          <w:rFonts w:ascii="Times New Roman" w:hAnsi="Times New Roman" w:cs="Times New Roman"/>
          <w:bCs/>
          <w:color w:val="000000"/>
          <w:sz w:val="24"/>
          <w:szCs w:val="24"/>
          <w:lang w:val="ky-KG"/>
        </w:rPr>
      </w:pPr>
    </w:p>
    <w:p w:rsidR="00C958A5" w:rsidRPr="00DC48A0" w:rsidRDefault="00C958A5" w:rsidP="00C958A5">
      <w:pPr>
        <w:spacing w:after="0" w:line="240" w:lineRule="auto"/>
        <w:jc w:val="both"/>
        <w:rPr>
          <w:rFonts w:ascii="Times New Roman" w:hAnsi="Times New Roman" w:cs="Times New Roman"/>
          <w:b/>
          <w:bCs/>
          <w:color w:val="000000"/>
          <w:sz w:val="24"/>
          <w:szCs w:val="24"/>
          <w:lang w:val="ky-KG"/>
        </w:rPr>
      </w:pPr>
      <w:r w:rsidRPr="00DC48A0">
        <w:rPr>
          <w:rFonts w:ascii="Times New Roman" w:hAnsi="Times New Roman" w:cs="Times New Roman"/>
          <w:b/>
          <w:bCs/>
          <w:color w:val="000000"/>
          <w:sz w:val="24"/>
          <w:szCs w:val="24"/>
        </w:rPr>
        <w:t>Таблица 3</w:t>
      </w:r>
    </w:p>
    <w:p w:rsidR="006D2D9E" w:rsidRPr="00DC48A0" w:rsidRDefault="006D2D9E" w:rsidP="00C958A5">
      <w:pPr>
        <w:spacing w:after="0" w:line="240" w:lineRule="auto"/>
        <w:jc w:val="both"/>
        <w:rPr>
          <w:rFonts w:ascii="Times New Roman" w:hAnsi="Times New Roman" w:cs="Times New Roman"/>
          <w:b/>
          <w:bCs/>
          <w:color w:val="000000"/>
          <w:sz w:val="24"/>
          <w:szCs w:val="24"/>
          <w:lang w:val="ky-KG"/>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701"/>
        <w:gridCol w:w="3827"/>
        <w:gridCol w:w="142"/>
      </w:tblGrid>
      <w:tr w:rsidR="00C958A5" w:rsidRPr="00DC48A0" w:rsidTr="00480EBA">
        <w:trPr>
          <w:gridAfter w:val="1"/>
          <w:wAfter w:w="142" w:type="dxa"/>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Для населения</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Шкала оценки (от 1 до 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Отрицательные стороны</w:t>
            </w:r>
          </w:p>
        </w:tc>
      </w:tr>
      <w:tr w:rsidR="00C958A5" w:rsidRPr="00DC48A0" w:rsidTr="00480EBA">
        <w:trPr>
          <w:gridAfter w:val="1"/>
          <w:wAfter w:w="142" w:type="dxa"/>
        </w:trPr>
        <w:tc>
          <w:tcPr>
            <w:tcW w:w="3828" w:type="dxa"/>
            <w:shd w:val="clear" w:color="auto" w:fill="auto"/>
          </w:tcPr>
          <w:p w:rsidR="00C958A5" w:rsidRPr="00DC48A0" w:rsidRDefault="00C958A5" w:rsidP="00A87217">
            <w:pPr>
              <w:spacing w:after="0" w:line="240" w:lineRule="auto"/>
              <w:jc w:val="both"/>
              <w:rPr>
                <w:rFonts w:ascii="Times New Roman" w:hAnsi="Times New Roman" w:cs="Times New Roman"/>
                <w:b/>
                <w:bCs/>
                <w:color w:val="000000"/>
                <w:sz w:val="24"/>
                <w:szCs w:val="24"/>
              </w:rPr>
            </w:pPr>
            <w:r w:rsidRPr="00DC48A0">
              <w:rPr>
                <w:rFonts w:ascii="Times New Roman" w:hAnsi="Times New Roman" w:cs="Times New Roman"/>
                <w:bCs/>
                <w:color w:val="000000"/>
                <w:sz w:val="24"/>
                <w:szCs w:val="24"/>
              </w:rPr>
              <w:t>Сокращение периода времени, запуска строительного объекта</w:t>
            </w:r>
            <w:r w:rsidR="00A87217" w:rsidRPr="00DC48A0">
              <w:rPr>
                <w:rFonts w:ascii="Times New Roman" w:hAnsi="Times New Roman" w:cs="Times New Roman"/>
                <w:bCs/>
                <w:color w:val="000000"/>
                <w:sz w:val="24"/>
                <w:szCs w:val="24"/>
              </w:rPr>
              <w:t xml:space="preserve"> и его сдачи в эксплуатацию</w:t>
            </w:r>
          </w:p>
        </w:tc>
        <w:tc>
          <w:tcPr>
            <w:tcW w:w="1701" w:type="dxa"/>
            <w:shd w:val="clear" w:color="auto" w:fill="auto"/>
          </w:tcPr>
          <w:p w:rsidR="00C958A5" w:rsidRPr="00DC48A0" w:rsidRDefault="00A87217"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2</w:t>
            </w:r>
          </w:p>
        </w:tc>
        <w:tc>
          <w:tcPr>
            <w:tcW w:w="3827" w:type="dxa"/>
            <w:shd w:val="clear" w:color="auto" w:fill="auto"/>
          </w:tcPr>
          <w:p w:rsidR="00C958A5" w:rsidRPr="00DC48A0" w:rsidRDefault="00A87217"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3 – регламентация косвенно может затормозить процесс строительства и получения документов</w:t>
            </w:r>
          </w:p>
        </w:tc>
      </w:tr>
      <w:tr w:rsidR="00C958A5" w:rsidRPr="00DC48A0" w:rsidTr="00480EBA">
        <w:trPr>
          <w:gridAfter w:val="1"/>
          <w:wAfter w:w="142" w:type="dxa"/>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Снижение времени, затрачиваемое на бюрократические процедуры для долевого строительства, участником которого выступает физическое лицо</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rPr>
          <w:gridAfter w:val="1"/>
          <w:wAfter w:w="142" w:type="dxa"/>
          <w:trHeight w:val="43"/>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Обеспеченность жильем населения</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A87217" w:rsidRPr="00DC48A0" w:rsidTr="00480EBA">
        <w:trPr>
          <w:gridAfter w:val="1"/>
          <w:wAfter w:w="142" w:type="dxa"/>
        </w:trPr>
        <w:tc>
          <w:tcPr>
            <w:tcW w:w="3828" w:type="dxa"/>
            <w:shd w:val="clear" w:color="auto" w:fill="auto"/>
          </w:tcPr>
          <w:p w:rsidR="00A87217" w:rsidRPr="00DC48A0" w:rsidRDefault="00A87217"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количества рабочих мест</w:t>
            </w:r>
          </w:p>
        </w:tc>
        <w:tc>
          <w:tcPr>
            <w:tcW w:w="1701" w:type="dxa"/>
            <w:shd w:val="clear" w:color="auto" w:fill="auto"/>
          </w:tcPr>
          <w:p w:rsidR="00A87217" w:rsidRPr="00DC48A0" w:rsidRDefault="00A87217"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1</w:t>
            </w:r>
          </w:p>
        </w:tc>
        <w:tc>
          <w:tcPr>
            <w:tcW w:w="3827" w:type="dxa"/>
            <w:shd w:val="clear" w:color="auto" w:fill="auto"/>
          </w:tcPr>
          <w:p w:rsidR="00A87217" w:rsidRPr="00DC48A0" w:rsidRDefault="00A87217"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4 - Замедление активности малых строительных компаний приведет к снижению их деятельности и снижению количества рабочих </w:t>
            </w:r>
            <w:r w:rsidRPr="00DC48A0">
              <w:rPr>
                <w:rFonts w:ascii="Times New Roman" w:hAnsi="Times New Roman" w:cs="Times New Roman"/>
                <w:bCs/>
                <w:color w:val="000000"/>
                <w:sz w:val="24"/>
                <w:szCs w:val="24"/>
              </w:rPr>
              <w:lastRenderedPageBreak/>
              <w:t>мест</w:t>
            </w:r>
          </w:p>
        </w:tc>
      </w:tr>
      <w:tr w:rsidR="00C958A5" w:rsidRPr="00DC48A0" w:rsidTr="00480EBA">
        <w:trPr>
          <w:gridAfter w:val="1"/>
          <w:wAfter w:w="142" w:type="dxa"/>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lastRenderedPageBreak/>
              <w:t>Снижение стоимости жилья и помещений</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4</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rPr>
          <w:gridAfter w:val="1"/>
          <w:wAfter w:w="142" w:type="dxa"/>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Доступно качественное строительство</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Благосостояние населения (платежеспособность)</w:t>
            </w:r>
          </w:p>
        </w:tc>
        <w:tc>
          <w:tcPr>
            <w:tcW w:w="1701"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969" w:type="dxa"/>
            <w:gridSpan w:val="2"/>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r w:rsidR="00C958A5" w:rsidRPr="00DC48A0" w:rsidTr="00480EBA">
        <w:trPr>
          <w:gridAfter w:val="1"/>
          <w:wAfter w:w="142" w:type="dxa"/>
        </w:trPr>
        <w:tc>
          <w:tcPr>
            <w:tcW w:w="3828" w:type="dxa"/>
            <w:shd w:val="clear" w:color="auto" w:fill="auto"/>
          </w:tcPr>
          <w:p w:rsidR="00C958A5" w:rsidRPr="00DC48A0" w:rsidRDefault="00C958A5" w:rsidP="00480EBA">
            <w:pPr>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Увеличение ассортимента в выборе недвижимости</w:t>
            </w:r>
          </w:p>
        </w:tc>
        <w:tc>
          <w:tcPr>
            <w:tcW w:w="1701" w:type="dxa"/>
            <w:shd w:val="clear" w:color="auto" w:fill="auto"/>
          </w:tcPr>
          <w:p w:rsidR="00C958A5" w:rsidRPr="00DC48A0" w:rsidRDefault="00C958A5" w:rsidP="00480EBA">
            <w:pPr>
              <w:spacing w:after="0" w:line="240" w:lineRule="auto"/>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5</w:t>
            </w:r>
          </w:p>
        </w:tc>
        <w:tc>
          <w:tcPr>
            <w:tcW w:w="3827" w:type="dxa"/>
            <w:shd w:val="clear" w:color="auto" w:fill="auto"/>
          </w:tcPr>
          <w:p w:rsidR="00C958A5" w:rsidRPr="00DC48A0" w:rsidRDefault="00C958A5" w:rsidP="00480EBA">
            <w:pPr>
              <w:tabs>
                <w:tab w:val="left" w:pos="411"/>
              </w:tabs>
              <w:spacing w:after="0" w:line="240" w:lineRule="auto"/>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Нет</w:t>
            </w:r>
          </w:p>
        </w:tc>
      </w:tr>
    </w:tbl>
    <w:p w:rsidR="00C958A5" w:rsidRPr="00DC48A0" w:rsidRDefault="00C958A5" w:rsidP="00C958A5">
      <w:pPr>
        <w:spacing w:after="0" w:line="240" w:lineRule="auto"/>
        <w:jc w:val="both"/>
        <w:rPr>
          <w:rFonts w:ascii="Times New Roman" w:hAnsi="Times New Roman" w:cs="Times New Roman"/>
          <w:bCs/>
          <w:color w:val="000000"/>
          <w:sz w:val="24"/>
          <w:szCs w:val="24"/>
        </w:rPr>
      </w:pPr>
    </w:p>
    <w:p w:rsidR="00C958A5" w:rsidRPr="00DC48A0" w:rsidRDefault="001C1230" w:rsidP="00C958A5">
      <w:pPr>
        <w:spacing w:after="0" w:line="240" w:lineRule="auto"/>
        <w:ind w:firstLine="708"/>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Общественное обсуждение</w:t>
      </w:r>
    </w:p>
    <w:p w:rsidR="00032B7F" w:rsidRDefault="00032B7F" w:rsidP="00A32D9F">
      <w:pPr>
        <w:spacing w:after="0" w:line="240" w:lineRule="auto"/>
        <w:ind w:firstLine="708"/>
        <w:jc w:val="both"/>
        <w:rPr>
          <w:rFonts w:ascii="Times New Roman" w:hAnsi="Times New Roman" w:cs="Times New Roman"/>
          <w:bCs/>
          <w:color w:val="000000"/>
          <w:sz w:val="24"/>
          <w:szCs w:val="24"/>
        </w:rPr>
      </w:pPr>
    </w:p>
    <w:p w:rsidR="00C958A5" w:rsidRPr="00DC48A0" w:rsidRDefault="00C958A5" w:rsidP="00A32D9F">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В обсуждении данного варианта принимали участие представители государственных органов, строительных организаций, представителей населения республики.</w:t>
      </w:r>
    </w:p>
    <w:p w:rsidR="00490509" w:rsidRPr="00DC48A0" w:rsidRDefault="00490509" w:rsidP="00490509">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color w:val="000000"/>
          <w:sz w:val="24"/>
          <w:szCs w:val="24"/>
          <w:lang w:bidi="ru-RU"/>
        </w:rPr>
        <w:t xml:space="preserve">В соответствии с Законом Кыргызской Республики "О нормативных правовых актах Кыргызской Республики", настоящий проект был размещен на сайте </w:t>
      </w:r>
      <w:r w:rsidR="0029782A">
        <w:rPr>
          <w:rFonts w:ascii="Times New Roman" w:hAnsi="Times New Roman" w:cs="Times New Roman"/>
          <w:color w:val="000000"/>
          <w:sz w:val="24"/>
          <w:szCs w:val="24"/>
          <w:lang w:bidi="ru-RU"/>
        </w:rPr>
        <w:t xml:space="preserve">Администрации Президента </w:t>
      </w:r>
      <w:r w:rsidR="007A61D4">
        <w:rPr>
          <w:rFonts w:ascii="Times New Roman" w:hAnsi="Times New Roman" w:cs="Times New Roman"/>
          <w:color w:val="000000"/>
          <w:sz w:val="24"/>
          <w:szCs w:val="24"/>
          <w:lang w:bidi="ru-RU"/>
        </w:rPr>
        <w:t>Кыргызской Республики.</w:t>
      </w:r>
    </w:p>
    <w:p w:rsidR="00C958A5" w:rsidRPr="00DC48A0" w:rsidRDefault="00C958A5" w:rsidP="00A32D9F">
      <w:pPr>
        <w:spacing w:after="0" w:line="240" w:lineRule="auto"/>
        <w:ind w:firstLine="708"/>
        <w:jc w:val="both"/>
        <w:rPr>
          <w:rFonts w:ascii="Times New Roman" w:hAnsi="Times New Roman" w:cs="Times New Roman"/>
          <w:sz w:val="24"/>
          <w:szCs w:val="24"/>
          <w:lang w:bidi="en-US"/>
        </w:rPr>
      </w:pPr>
      <w:r w:rsidRPr="00DC48A0">
        <w:rPr>
          <w:rFonts w:ascii="Times New Roman" w:hAnsi="Times New Roman" w:cs="Times New Roman"/>
          <w:sz w:val="24"/>
          <w:szCs w:val="24"/>
        </w:rPr>
        <w:t xml:space="preserve">Было проведено предварительное обсуждение с заинтересованными </w:t>
      </w:r>
      <w:r w:rsidR="00DB1DF8" w:rsidRPr="00DC48A0">
        <w:rPr>
          <w:rFonts w:ascii="Times New Roman" w:hAnsi="Times New Roman" w:cs="Times New Roman"/>
          <w:sz w:val="24"/>
          <w:szCs w:val="24"/>
        </w:rPr>
        <w:t xml:space="preserve">сторонами </w:t>
      </w:r>
      <w:r w:rsidRPr="00DC48A0">
        <w:rPr>
          <w:rFonts w:ascii="Times New Roman" w:hAnsi="Times New Roman" w:cs="Times New Roman"/>
          <w:sz w:val="24"/>
          <w:szCs w:val="24"/>
        </w:rPr>
        <w:t>министерствами и ведомствами</w:t>
      </w:r>
      <w:r w:rsidR="00490509" w:rsidRPr="00DC48A0">
        <w:rPr>
          <w:rFonts w:ascii="Times New Roman" w:hAnsi="Times New Roman" w:cs="Times New Roman"/>
          <w:sz w:val="24"/>
          <w:szCs w:val="24"/>
        </w:rPr>
        <w:t>.</w:t>
      </w:r>
      <w:r w:rsidRPr="00DC48A0">
        <w:rPr>
          <w:rFonts w:ascii="Times New Roman" w:hAnsi="Times New Roman" w:cs="Times New Roman"/>
          <w:sz w:val="24"/>
          <w:szCs w:val="24"/>
        </w:rPr>
        <w:t xml:space="preserve"> </w:t>
      </w:r>
    </w:p>
    <w:p w:rsidR="00C958A5" w:rsidRPr="00DC48A0" w:rsidRDefault="00C958A5" w:rsidP="00A32D9F">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Также данный вариант регулирования обсуждался с заинтересованными частными организациями (преимущественно строительными и подрядными) и физическими лицами.</w:t>
      </w:r>
    </w:p>
    <w:p w:rsidR="00E72B2B" w:rsidRDefault="00C958A5" w:rsidP="00E72B2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В целом в отношении данного варианта со стороны обозначенных сторон поступили предложения, </w:t>
      </w:r>
      <w:r w:rsidR="003C6C5C" w:rsidRPr="00DC48A0">
        <w:rPr>
          <w:rFonts w:ascii="Times New Roman" w:hAnsi="Times New Roman" w:cs="Times New Roman"/>
          <w:bCs/>
          <w:color w:val="000000"/>
          <w:sz w:val="24"/>
          <w:szCs w:val="24"/>
        </w:rPr>
        <w:t xml:space="preserve">пересмотреть </w:t>
      </w:r>
      <w:r w:rsidRPr="00DC48A0">
        <w:rPr>
          <w:rFonts w:ascii="Times New Roman" w:hAnsi="Times New Roman" w:cs="Times New Roman"/>
          <w:bCs/>
          <w:color w:val="000000"/>
          <w:sz w:val="24"/>
          <w:szCs w:val="24"/>
        </w:rPr>
        <w:t>данный вариант регулирования</w:t>
      </w:r>
      <w:r w:rsidR="003C6C5C" w:rsidRPr="00DC48A0">
        <w:rPr>
          <w:rFonts w:ascii="Times New Roman" w:hAnsi="Times New Roman" w:cs="Times New Roman"/>
          <w:bCs/>
          <w:color w:val="000000"/>
          <w:sz w:val="24"/>
          <w:szCs w:val="24"/>
        </w:rPr>
        <w:t xml:space="preserve"> и учесть интересы малых и средних строительных компаний</w:t>
      </w:r>
      <w:r w:rsidRPr="00DC48A0">
        <w:rPr>
          <w:rFonts w:ascii="Times New Roman" w:hAnsi="Times New Roman" w:cs="Times New Roman"/>
          <w:bCs/>
          <w:color w:val="000000"/>
          <w:sz w:val="24"/>
          <w:szCs w:val="24"/>
        </w:rPr>
        <w:t>.</w:t>
      </w:r>
    </w:p>
    <w:p w:rsidR="00E72B2B" w:rsidRPr="00E72B2B" w:rsidRDefault="00E72B2B" w:rsidP="00E72B2B">
      <w:pPr>
        <w:spacing w:after="0" w:line="240" w:lineRule="auto"/>
        <w:ind w:firstLine="708"/>
        <w:jc w:val="both"/>
        <w:rPr>
          <w:rFonts w:ascii="Times New Roman" w:eastAsia="Times New Roman" w:hAnsi="Times New Roman" w:cs="Times New Roman"/>
          <w:color w:val="000000"/>
          <w:sz w:val="24"/>
          <w:szCs w:val="24"/>
          <w:lang w:eastAsia="ru-RU"/>
        </w:rPr>
      </w:pPr>
      <w:r w:rsidRPr="003F61ED">
        <w:rPr>
          <w:rFonts w:ascii="Times New Roman" w:hAnsi="Times New Roman" w:cs="Times New Roman"/>
          <w:bCs/>
          <w:color w:val="000000"/>
          <w:sz w:val="24"/>
          <w:szCs w:val="24"/>
        </w:rPr>
        <w:t xml:space="preserve">Также отмечено, что </w:t>
      </w:r>
      <w:r w:rsidRPr="003F61ED">
        <w:rPr>
          <w:rFonts w:ascii="Times New Roman" w:eastAsia="Times New Roman" w:hAnsi="Times New Roman" w:cs="Times New Roman"/>
          <w:color w:val="000000"/>
          <w:sz w:val="24"/>
          <w:szCs w:val="24"/>
          <w:lang w:eastAsia="ru-RU"/>
        </w:rPr>
        <w:t xml:space="preserve">с принятием законопроекта есть риски. В настоящее </w:t>
      </w:r>
      <w:r w:rsidR="0029782A" w:rsidRPr="003F61ED">
        <w:rPr>
          <w:rFonts w:ascii="Times New Roman" w:eastAsia="Times New Roman" w:hAnsi="Times New Roman" w:cs="Times New Roman"/>
          <w:color w:val="000000"/>
          <w:sz w:val="24"/>
          <w:szCs w:val="24"/>
          <w:lang w:eastAsia="ru-RU"/>
        </w:rPr>
        <w:t>время многие</w:t>
      </w:r>
      <w:r w:rsidRPr="003F61ED">
        <w:rPr>
          <w:rFonts w:ascii="Times New Roman" w:eastAsia="Times New Roman" w:hAnsi="Times New Roman" w:cs="Times New Roman"/>
          <w:color w:val="000000"/>
          <w:sz w:val="24"/>
          <w:szCs w:val="24"/>
          <w:lang w:eastAsia="ru-RU"/>
        </w:rPr>
        <w:t xml:space="preserve"> строительные компании работают по бартеру. </w:t>
      </w:r>
    </w:p>
    <w:p w:rsidR="006B01F0" w:rsidRPr="00DC48A0" w:rsidRDefault="00E72B2B" w:rsidP="00E72B2B">
      <w:pPr>
        <w:spacing w:after="0" w:line="240" w:lineRule="auto"/>
        <w:ind w:firstLine="708"/>
        <w:jc w:val="both"/>
        <w:rPr>
          <w:bCs/>
        </w:rPr>
      </w:pPr>
      <w:r w:rsidRPr="00E72B2B">
        <w:rPr>
          <w:rFonts w:ascii="Calibri" w:eastAsia="Times New Roman" w:hAnsi="Calibri" w:cs="Calibri"/>
          <w:color w:val="000000"/>
          <w:sz w:val="24"/>
          <w:szCs w:val="24"/>
          <w:lang w:eastAsia="ru-RU"/>
        </w:rPr>
        <w:t> </w:t>
      </w:r>
    </w:p>
    <w:p w:rsidR="00675FD6" w:rsidRPr="00DC48A0" w:rsidRDefault="00675FD6" w:rsidP="00CB5FD1">
      <w:pPr>
        <w:spacing w:after="0" w:line="240" w:lineRule="auto"/>
        <w:jc w:val="both"/>
        <w:rPr>
          <w:rFonts w:ascii="Times New Roman" w:eastAsia="Calibri" w:hAnsi="Times New Roman" w:cs="Times New Roman"/>
          <w:b/>
          <w:bCs/>
          <w:color w:val="000000"/>
          <w:sz w:val="24"/>
          <w:szCs w:val="24"/>
          <w:lang w:val="ky-KG"/>
        </w:rPr>
      </w:pPr>
      <w:r w:rsidRPr="00DC48A0">
        <w:rPr>
          <w:rFonts w:ascii="Times New Roman" w:eastAsia="Calibri" w:hAnsi="Times New Roman" w:cs="Times New Roman"/>
          <w:b/>
          <w:bCs/>
          <w:color w:val="000000"/>
          <w:sz w:val="24"/>
          <w:szCs w:val="24"/>
          <w:lang w:val="ky-KG"/>
        </w:rPr>
        <w:t>5.3. Ведение реестра объектов строительства с нарушением сроков сдачи их в экплуатацию и публикации данной информации на сайте уполномоченного органа.</w:t>
      </w:r>
    </w:p>
    <w:p w:rsidR="00490509" w:rsidRPr="00DC48A0" w:rsidRDefault="00490509" w:rsidP="00490509">
      <w:pPr>
        <w:spacing w:after="0" w:line="240" w:lineRule="auto"/>
        <w:jc w:val="both"/>
        <w:rPr>
          <w:rFonts w:ascii="Times New Roman" w:hAnsi="Times New Roman" w:cs="Times New Roman"/>
          <w:b/>
          <w:sz w:val="24"/>
          <w:szCs w:val="24"/>
        </w:rPr>
      </w:pPr>
    </w:p>
    <w:p w:rsidR="00A55F2E" w:rsidRPr="00DC48A0" w:rsidRDefault="00783CA3" w:rsidP="00490509">
      <w:pPr>
        <w:spacing w:after="0" w:line="240" w:lineRule="auto"/>
        <w:jc w:val="both"/>
        <w:rPr>
          <w:rFonts w:ascii="Times New Roman" w:hAnsi="Times New Roman" w:cs="Times New Roman"/>
          <w:b/>
          <w:sz w:val="24"/>
          <w:szCs w:val="24"/>
        </w:rPr>
      </w:pPr>
      <w:r w:rsidRPr="00DC48A0">
        <w:rPr>
          <w:rFonts w:ascii="Times New Roman" w:hAnsi="Times New Roman" w:cs="Times New Roman"/>
          <w:b/>
          <w:sz w:val="24"/>
          <w:szCs w:val="24"/>
        </w:rPr>
        <w:t>5.</w:t>
      </w:r>
      <w:r w:rsidR="00480EBA" w:rsidRPr="00DC48A0">
        <w:rPr>
          <w:rFonts w:ascii="Times New Roman" w:hAnsi="Times New Roman" w:cs="Times New Roman"/>
          <w:b/>
          <w:sz w:val="24"/>
          <w:szCs w:val="24"/>
        </w:rPr>
        <w:t>3</w:t>
      </w:r>
      <w:r w:rsidRPr="00DC48A0">
        <w:rPr>
          <w:rFonts w:ascii="Times New Roman" w:hAnsi="Times New Roman" w:cs="Times New Roman"/>
          <w:b/>
          <w:sz w:val="24"/>
          <w:szCs w:val="24"/>
        </w:rPr>
        <w:t>.</w:t>
      </w:r>
      <w:r w:rsidR="00480EBA" w:rsidRPr="00DC48A0">
        <w:rPr>
          <w:rFonts w:ascii="Times New Roman" w:hAnsi="Times New Roman" w:cs="Times New Roman"/>
          <w:b/>
          <w:sz w:val="24"/>
          <w:szCs w:val="24"/>
        </w:rPr>
        <w:t>1</w:t>
      </w:r>
      <w:r w:rsidRPr="00DC48A0">
        <w:rPr>
          <w:rFonts w:ascii="Times New Roman" w:hAnsi="Times New Roman" w:cs="Times New Roman"/>
          <w:b/>
          <w:sz w:val="24"/>
          <w:szCs w:val="24"/>
        </w:rPr>
        <w:t xml:space="preserve"> </w:t>
      </w:r>
      <w:r w:rsidR="004E17C8" w:rsidRPr="00DC48A0">
        <w:rPr>
          <w:rFonts w:ascii="Times New Roman" w:hAnsi="Times New Roman" w:cs="Times New Roman"/>
          <w:b/>
          <w:sz w:val="24"/>
          <w:szCs w:val="24"/>
        </w:rPr>
        <w:t>Способ регулирования</w:t>
      </w:r>
    </w:p>
    <w:p w:rsidR="00490509" w:rsidRPr="00DC48A0" w:rsidRDefault="00490509" w:rsidP="00490509">
      <w:pPr>
        <w:spacing w:after="0" w:line="240" w:lineRule="auto"/>
        <w:ind w:firstLine="708"/>
        <w:jc w:val="both"/>
        <w:rPr>
          <w:rFonts w:ascii="Times New Roman" w:eastAsia="Calibri" w:hAnsi="Times New Roman" w:cs="Times New Roman"/>
          <w:bCs/>
          <w:color w:val="000000"/>
          <w:sz w:val="24"/>
          <w:szCs w:val="24"/>
          <w:lang w:val="ky-KG"/>
        </w:rPr>
      </w:pPr>
    </w:p>
    <w:p w:rsidR="00F062D2" w:rsidRPr="00DC48A0" w:rsidRDefault="00B35CAB" w:rsidP="00490509">
      <w:pPr>
        <w:spacing w:after="0" w:line="240" w:lineRule="auto"/>
        <w:ind w:firstLine="708"/>
        <w:jc w:val="both"/>
        <w:rPr>
          <w:rFonts w:ascii="Times New Roman" w:hAnsi="Times New Roman" w:cs="Times New Roman"/>
          <w:bCs/>
          <w:sz w:val="24"/>
          <w:szCs w:val="24"/>
          <w:lang w:val="ky-KG"/>
        </w:rPr>
      </w:pPr>
      <w:r w:rsidRPr="00DC48A0">
        <w:rPr>
          <w:rFonts w:ascii="Times New Roman" w:eastAsia="Calibri" w:hAnsi="Times New Roman" w:cs="Times New Roman"/>
          <w:bCs/>
          <w:color w:val="000000"/>
          <w:sz w:val="24"/>
          <w:szCs w:val="24"/>
          <w:lang w:val="ky-KG"/>
        </w:rPr>
        <w:t>Регулятивное воздействие данного вари</w:t>
      </w:r>
      <w:r w:rsidR="008A5C3E" w:rsidRPr="00DC48A0">
        <w:rPr>
          <w:rFonts w:ascii="Times New Roman" w:eastAsia="Calibri" w:hAnsi="Times New Roman" w:cs="Times New Roman"/>
          <w:bCs/>
          <w:color w:val="000000"/>
          <w:sz w:val="24"/>
          <w:szCs w:val="24"/>
          <w:lang w:val="ky-KG"/>
        </w:rPr>
        <w:t>а</w:t>
      </w:r>
      <w:r w:rsidRPr="00DC48A0">
        <w:rPr>
          <w:rFonts w:ascii="Times New Roman" w:eastAsia="Calibri" w:hAnsi="Times New Roman" w:cs="Times New Roman"/>
          <w:bCs/>
          <w:color w:val="000000"/>
          <w:sz w:val="24"/>
          <w:szCs w:val="24"/>
          <w:lang w:val="ky-KG"/>
        </w:rPr>
        <w:t>нта заключается в</w:t>
      </w:r>
      <w:r w:rsidR="008A5C3E" w:rsidRPr="00DC48A0">
        <w:rPr>
          <w:rFonts w:ascii="Times New Roman" w:hAnsi="Times New Roman" w:cs="Times New Roman"/>
          <w:bCs/>
          <w:sz w:val="24"/>
          <w:szCs w:val="24"/>
          <w:lang w:val="ky-KG"/>
        </w:rPr>
        <w:t xml:space="preserve"> своде уполном</w:t>
      </w:r>
      <w:r w:rsidR="002649C3" w:rsidRPr="00DC48A0">
        <w:rPr>
          <w:rFonts w:ascii="Times New Roman" w:hAnsi="Times New Roman" w:cs="Times New Roman"/>
          <w:bCs/>
          <w:sz w:val="24"/>
          <w:szCs w:val="24"/>
          <w:lang w:val="ky-KG"/>
        </w:rPr>
        <w:t>оченным государственным органом</w:t>
      </w:r>
      <w:r w:rsidR="00890096" w:rsidRPr="00DC48A0">
        <w:rPr>
          <w:rFonts w:ascii="Times New Roman" w:hAnsi="Times New Roman" w:cs="Times New Roman"/>
          <w:bCs/>
          <w:sz w:val="24"/>
          <w:szCs w:val="24"/>
          <w:lang w:val="ky-KG"/>
        </w:rPr>
        <w:t>, ответственным за государственную политику в данной сфере</w:t>
      </w:r>
      <w:r w:rsidR="002649C3" w:rsidRPr="00DC48A0">
        <w:rPr>
          <w:rFonts w:ascii="Times New Roman" w:hAnsi="Times New Roman" w:cs="Times New Roman"/>
          <w:bCs/>
          <w:sz w:val="24"/>
          <w:szCs w:val="24"/>
          <w:lang w:val="ky-KG"/>
        </w:rPr>
        <w:t>.</w:t>
      </w:r>
    </w:p>
    <w:p w:rsidR="00890096" w:rsidRPr="00DC48A0" w:rsidRDefault="00890096" w:rsidP="00064984">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В данном случае функции государственного органа сводятся к созданию реестра, куда будут заноситься все объекты строительства, которые нарушили сроки сдачи их в эксплуатацию. В данном реестре в обязательном порядке будут представлены данные о строительной компании, краткие сведения о строящемся проекте и причины нарушения срокок сдачи.</w:t>
      </w:r>
    </w:p>
    <w:p w:rsidR="00890096" w:rsidRPr="00DC48A0" w:rsidRDefault="00890096" w:rsidP="00064984">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Доступ к реестру будут иметь все </w:t>
      </w:r>
      <w:r w:rsidR="00064984" w:rsidRPr="00DC48A0">
        <w:rPr>
          <w:rFonts w:ascii="Times New Roman" w:hAnsi="Times New Roman" w:cs="Times New Roman"/>
          <w:bCs/>
          <w:sz w:val="24"/>
          <w:szCs w:val="24"/>
          <w:lang w:val="ky-KG"/>
        </w:rPr>
        <w:t xml:space="preserve">заинтересованные лица, включая граждане, принимающие участие в долевом строительстве. Реестр будет размещен в сети интернет на отдельном веб-сайте либо </w:t>
      </w:r>
      <w:r w:rsidR="00126F61" w:rsidRPr="00DC48A0">
        <w:rPr>
          <w:rFonts w:ascii="Times New Roman" w:hAnsi="Times New Roman" w:cs="Times New Roman"/>
          <w:bCs/>
          <w:sz w:val="24"/>
          <w:szCs w:val="24"/>
          <w:lang w:val="ky-KG"/>
        </w:rPr>
        <w:t>на сайте уполномоченного государственного органа.</w:t>
      </w:r>
    </w:p>
    <w:p w:rsidR="00490509" w:rsidRPr="00DC48A0" w:rsidRDefault="00126F61" w:rsidP="00490509">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Подобный реестр позволит более точно принимать решения как со стороны государственных органов при осуществлении выдачи разрешительных документов на строительство, при осуществлении проверок субъекто предпринимательства (в том числе застройщика, а также его привлеченных подрядчиков и субподрядчиков). Со стороны </w:t>
      </w:r>
      <w:r w:rsidR="00AB754D" w:rsidRPr="00DC48A0">
        <w:rPr>
          <w:rFonts w:ascii="Times New Roman" w:hAnsi="Times New Roman" w:cs="Times New Roman"/>
          <w:bCs/>
          <w:sz w:val="24"/>
          <w:szCs w:val="24"/>
          <w:lang w:val="ky-KG"/>
        </w:rPr>
        <w:t>населения также будет возможность осуществлять более точный и осознанный выбор при определении подходящей для участия в возведении своего будущего жилья.</w:t>
      </w:r>
    </w:p>
    <w:p w:rsidR="00AB754D" w:rsidRPr="00DC48A0" w:rsidRDefault="00AB754D" w:rsidP="00490509">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Приведем несколько примеров с применение подобного реестра строительных компаний нарушивших сроки сдачи строительного объекта при осуществлении долевого строительства.</w:t>
      </w:r>
    </w:p>
    <w:p w:rsidR="00DB6F33" w:rsidRPr="00DC48A0" w:rsidRDefault="00AB754D" w:rsidP="00AB754D">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Так, в некоторых субъектах Российской Федерации на уровне</w:t>
      </w:r>
      <w:r w:rsidR="00126F61" w:rsidRPr="00DC48A0">
        <w:rPr>
          <w:rFonts w:ascii="Times New Roman" w:hAnsi="Times New Roman" w:cs="Times New Roman"/>
          <w:bCs/>
          <w:sz w:val="24"/>
          <w:szCs w:val="24"/>
          <w:lang w:val="ky-KG"/>
        </w:rPr>
        <w:t xml:space="preserve"> правительства </w:t>
      </w:r>
      <w:r w:rsidRPr="00DC48A0">
        <w:rPr>
          <w:rFonts w:ascii="Times New Roman" w:hAnsi="Times New Roman" w:cs="Times New Roman"/>
          <w:bCs/>
          <w:sz w:val="24"/>
          <w:szCs w:val="24"/>
          <w:lang w:val="ky-KG"/>
        </w:rPr>
        <w:t>поднимался вопрос о поддержке обманутых дольщиков.</w:t>
      </w:r>
    </w:p>
    <w:p w:rsidR="00126F61" w:rsidRPr="00DC48A0" w:rsidRDefault="00DB6F33" w:rsidP="00AB754D">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lastRenderedPageBreak/>
        <w:t>С</w:t>
      </w:r>
      <w:r w:rsidR="00AB754D" w:rsidRPr="00DC48A0">
        <w:rPr>
          <w:rFonts w:ascii="Times New Roman" w:hAnsi="Times New Roman" w:cs="Times New Roman"/>
          <w:bCs/>
          <w:sz w:val="24"/>
          <w:szCs w:val="24"/>
          <w:lang w:val="ky-KG"/>
        </w:rPr>
        <w:t xml:space="preserve">огласно </w:t>
      </w:r>
      <w:r w:rsidR="00126F61" w:rsidRPr="00DC48A0">
        <w:rPr>
          <w:rFonts w:ascii="Times New Roman" w:hAnsi="Times New Roman" w:cs="Times New Roman"/>
          <w:bCs/>
          <w:sz w:val="24"/>
          <w:szCs w:val="24"/>
          <w:lang w:val="ky-KG"/>
        </w:rPr>
        <w:t xml:space="preserve">Закона Чувашской Республики </w:t>
      </w:r>
      <w:r w:rsidR="00AB754D" w:rsidRPr="00DC48A0">
        <w:rPr>
          <w:rFonts w:ascii="Times New Roman" w:hAnsi="Times New Roman" w:cs="Times New Roman"/>
          <w:bCs/>
          <w:sz w:val="24"/>
          <w:szCs w:val="24"/>
          <w:lang w:val="ky-KG"/>
        </w:rPr>
        <w:t>“</w:t>
      </w:r>
      <w:r w:rsidR="00126F61" w:rsidRPr="00DC48A0">
        <w:rPr>
          <w:rFonts w:ascii="Times New Roman" w:hAnsi="Times New Roman" w:cs="Times New Roman"/>
          <w:bCs/>
          <w:sz w:val="24"/>
          <w:szCs w:val="24"/>
          <w:lang w:val="ky-KG"/>
        </w:rPr>
        <w:t>О защите прав граждан-участников долевого строительства многоквартирных домов, пострадавших от действий (бездействий) застройщиков на территории Чувашии</w:t>
      </w:r>
      <w:r w:rsidR="00AB754D" w:rsidRPr="00DC48A0">
        <w:rPr>
          <w:rFonts w:ascii="Times New Roman" w:hAnsi="Times New Roman" w:cs="Times New Roman"/>
          <w:bCs/>
          <w:sz w:val="24"/>
          <w:szCs w:val="24"/>
          <w:lang w:val="ky-KG"/>
        </w:rPr>
        <w:t>”</w:t>
      </w:r>
      <w:r w:rsidR="00126F61" w:rsidRPr="00DC48A0">
        <w:rPr>
          <w:rFonts w:ascii="Times New Roman" w:hAnsi="Times New Roman" w:cs="Times New Roman"/>
          <w:bCs/>
          <w:sz w:val="24"/>
          <w:szCs w:val="24"/>
          <w:lang w:val="ky-KG"/>
        </w:rPr>
        <w:t xml:space="preserve"> </w:t>
      </w:r>
      <w:r w:rsidR="00AB754D" w:rsidRPr="00DC48A0">
        <w:rPr>
          <w:rFonts w:ascii="Times New Roman" w:hAnsi="Times New Roman" w:cs="Times New Roman"/>
          <w:bCs/>
          <w:sz w:val="24"/>
          <w:szCs w:val="24"/>
          <w:lang w:val="ky-KG"/>
        </w:rPr>
        <w:t xml:space="preserve">предусматривается специальный </w:t>
      </w:r>
      <w:r w:rsidR="00126F61" w:rsidRPr="00DC48A0">
        <w:rPr>
          <w:rFonts w:ascii="Times New Roman" w:hAnsi="Times New Roman" w:cs="Times New Roman"/>
          <w:bCs/>
          <w:sz w:val="24"/>
          <w:szCs w:val="24"/>
          <w:lang w:val="ky-KG"/>
        </w:rPr>
        <w:t>реестр проблемных строительных объектов.</w:t>
      </w:r>
      <w:r w:rsidRPr="00DC48A0">
        <w:rPr>
          <w:rFonts w:ascii="Times New Roman" w:hAnsi="Times New Roman" w:cs="Times New Roman"/>
          <w:bCs/>
          <w:sz w:val="24"/>
          <w:szCs w:val="24"/>
          <w:lang w:val="ky-KG"/>
        </w:rPr>
        <w:t xml:space="preserve"> </w:t>
      </w:r>
      <w:r w:rsidR="00AB754D" w:rsidRPr="00DC48A0">
        <w:rPr>
          <w:rFonts w:ascii="Times New Roman" w:hAnsi="Times New Roman" w:cs="Times New Roman"/>
          <w:bCs/>
          <w:sz w:val="24"/>
          <w:szCs w:val="24"/>
          <w:lang w:val="ky-KG"/>
        </w:rPr>
        <w:t>Данный реестр проблемных</w:t>
      </w:r>
      <w:r w:rsidR="00126F61" w:rsidRPr="00DC48A0">
        <w:rPr>
          <w:rFonts w:ascii="Times New Roman" w:hAnsi="Times New Roman" w:cs="Times New Roman"/>
          <w:bCs/>
          <w:sz w:val="24"/>
          <w:szCs w:val="24"/>
          <w:lang w:val="ky-KG"/>
        </w:rPr>
        <w:t xml:space="preserve"> застройщиков</w:t>
      </w:r>
      <w:r w:rsidR="00AB754D" w:rsidRPr="00DC48A0">
        <w:rPr>
          <w:rFonts w:ascii="Times New Roman" w:hAnsi="Times New Roman" w:cs="Times New Roman"/>
          <w:bCs/>
          <w:sz w:val="24"/>
          <w:szCs w:val="24"/>
          <w:lang w:val="ky-KG"/>
        </w:rPr>
        <w:t>,</w:t>
      </w:r>
      <w:r w:rsidR="00126F61" w:rsidRPr="00DC48A0">
        <w:rPr>
          <w:rFonts w:ascii="Times New Roman" w:hAnsi="Times New Roman" w:cs="Times New Roman"/>
          <w:bCs/>
          <w:sz w:val="24"/>
          <w:szCs w:val="24"/>
          <w:lang w:val="ky-KG"/>
        </w:rPr>
        <w:t xml:space="preserve"> прежде всего</w:t>
      </w:r>
      <w:r w:rsidR="00AB754D" w:rsidRPr="00DC48A0">
        <w:rPr>
          <w:rFonts w:ascii="Times New Roman" w:hAnsi="Times New Roman" w:cs="Times New Roman"/>
          <w:bCs/>
          <w:sz w:val="24"/>
          <w:szCs w:val="24"/>
          <w:lang w:val="ky-KG"/>
        </w:rPr>
        <w:t>,</w:t>
      </w:r>
      <w:r w:rsidR="00126F61" w:rsidRPr="00DC48A0">
        <w:rPr>
          <w:rFonts w:ascii="Times New Roman" w:hAnsi="Times New Roman" w:cs="Times New Roman"/>
          <w:bCs/>
          <w:sz w:val="24"/>
          <w:szCs w:val="24"/>
          <w:lang w:val="ky-KG"/>
        </w:rPr>
        <w:t xml:space="preserve"> нужен Министерству градостроительства, которое, по закону являясь уполномоченным органом, обязанным вести надзор и контроль за строящимися объектами, в случае необходимости могло защитить граждан</w:t>
      </w:r>
      <w:r w:rsidRPr="00DC48A0">
        <w:rPr>
          <w:rStyle w:val="a5"/>
          <w:rFonts w:ascii="Times New Roman" w:hAnsi="Times New Roman" w:cs="Times New Roman"/>
          <w:bCs/>
          <w:sz w:val="24"/>
          <w:szCs w:val="24"/>
          <w:lang w:val="ky-KG"/>
        </w:rPr>
        <w:footnoteReference w:id="1"/>
      </w:r>
      <w:r w:rsidR="00126F61" w:rsidRPr="00DC48A0">
        <w:rPr>
          <w:rFonts w:ascii="Times New Roman" w:hAnsi="Times New Roman" w:cs="Times New Roman"/>
          <w:bCs/>
          <w:sz w:val="24"/>
          <w:szCs w:val="24"/>
          <w:lang w:val="ky-KG"/>
        </w:rPr>
        <w:t>.</w:t>
      </w:r>
    </w:p>
    <w:p w:rsidR="00126F61" w:rsidRPr="00DC48A0" w:rsidRDefault="00126F61" w:rsidP="00126F61">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Опубликованный в печати или других средствах массовой информации такой </w:t>
      </w:r>
      <w:r w:rsidR="00DB6F33" w:rsidRPr="00DC48A0">
        <w:rPr>
          <w:rFonts w:ascii="Times New Roman" w:hAnsi="Times New Roman" w:cs="Times New Roman"/>
          <w:bCs/>
          <w:sz w:val="24"/>
          <w:szCs w:val="24"/>
          <w:lang w:val="ky-KG"/>
        </w:rPr>
        <w:t>реестр или “черный</w:t>
      </w:r>
      <w:r w:rsidRPr="00DC48A0">
        <w:rPr>
          <w:rFonts w:ascii="Times New Roman" w:hAnsi="Times New Roman" w:cs="Times New Roman"/>
          <w:bCs/>
          <w:sz w:val="24"/>
          <w:szCs w:val="24"/>
          <w:lang w:val="ky-KG"/>
        </w:rPr>
        <w:t xml:space="preserve"> список</w:t>
      </w:r>
      <w:r w:rsidR="00DB6F33" w:rsidRPr="00DC48A0">
        <w:rPr>
          <w:rFonts w:ascii="Times New Roman" w:hAnsi="Times New Roman" w:cs="Times New Roman"/>
          <w:bCs/>
          <w:sz w:val="24"/>
          <w:szCs w:val="24"/>
          <w:lang w:val="ky-KG"/>
        </w:rPr>
        <w:t>”</w:t>
      </w:r>
      <w:r w:rsidRPr="00DC48A0">
        <w:rPr>
          <w:rFonts w:ascii="Times New Roman" w:hAnsi="Times New Roman" w:cs="Times New Roman"/>
          <w:bCs/>
          <w:sz w:val="24"/>
          <w:szCs w:val="24"/>
          <w:lang w:val="ky-KG"/>
        </w:rPr>
        <w:t xml:space="preserve"> уберег бы горожан от скоропалительного подписания договоров с компаниями, не выполняющими свои обязательства </w:t>
      </w:r>
      <w:r w:rsidR="00DB6F33" w:rsidRPr="00DC48A0">
        <w:rPr>
          <w:rFonts w:ascii="Times New Roman" w:hAnsi="Times New Roman" w:cs="Times New Roman"/>
          <w:bCs/>
          <w:sz w:val="24"/>
          <w:szCs w:val="24"/>
          <w:lang w:val="ky-KG"/>
        </w:rPr>
        <w:t>перед дольщиками</w:t>
      </w:r>
      <w:r w:rsidRPr="00DC48A0">
        <w:rPr>
          <w:rFonts w:ascii="Times New Roman" w:hAnsi="Times New Roman" w:cs="Times New Roman"/>
          <w:bCs/>
          <w:sz w:val="24"/>
          <w:szCs w:val="24"/>
          <w:lang w:val="ky-KG"/>
        </w:rPr>
        <w:t xml:space="preserve">. Однажды </w:t>
      </w:r>
      <w:r w:rsidR="00DB6F33" w:rsidRPr="00DC48A0">
        <w:rPr>
          <w:rFonts w:ascii="Times New Roman" w:hAnsi="Times New Roman" w:cs="Times New Roman"/>
          <w:bCs/>
          <w:sz w:val="24"/>
          <w:szCs w:val="24"/>
          <w:lang w:val="ky-KG"/>
        </w:rPr>
        <w:t>не выполнив услвоия договора</w:t>
      </w:r>
      <w:r w:rsidRPr="00DC48A0">
        <w:rPr>
          <w:rFonts w:ascii="Times New Roman" w:hAnsi="Times New Roman" w:cs="Times New Roman"/>
          <w:bCs/>
          <w:sz w:val="24"/>
          <w:szCs w:val="24"/>
          <w:lang w:val="ky-KG"/>
        </w:rPr>
        <w:t xml:space="preserve">, ни одна строительная компания не </w:t>
      </w:r>
      <w:r w:rsidR="00DB6F33" w:rsidRPr="00DC48A0">
        <w:rPr>
          <w:rFonts w:ascii="Times New Roman" w:hAnsi="Times New Roman" w:cs="Times New Roman"/>
          <w:bCs/>
          <w:sz w:val="24"/>
          <w:szCs w:val="24"/>
          <w:lang w:val="ky-KG"/>
        </w:rPr>
        <w:t xml:space="preserve">была способна </w:t>
      </w:r>
      <w:r w:rsidRPr="00DC48A0">
        <w:rPr>
          <w:rFonts w:ascii="Times New Roman" w:hAnsi="Times New Roman" w:cs="Times New Roman"/>
          <w:bCs/>
          <w:sz w:val="24"/>
          <w:szCs w:val="24"/>
          <w:lang w:val="ky-KG"/>
        </w:rPr>
        <w:t>нач</w:t>
      </w:r>
      <w:r w:rsidR="00DB6F33" w:rsidRPr="00DC48A0">
        <w:rPr>
          <w:rFonts w:ascii="Times New Roman" w:hAnsi="Times New Roman" w:cs="Times New Roman"/>
          <w:bCs/>
          <w:sz w:val="24"/>
          <w:szCs w:val="24"/>
          <w:lang w:val="ky-KG"/>
        </w:rPr>
        <w:t xml:space="preserve">ать </w:t>
      </w:r>
      <w:r w:rsidRPr="00DC48A0">
        <w:rPr>
          <w:rFonts w:ascii="Times New Roman" w:hAnsi="Times New Roman" w:cs="Times New Roman"/>
          <w:bCs/>
          <w:sz w:val="24"/>
          <w:szCs w:val="24"/>
          <w:lang w:val="ky-KG"/>
        </w:rPr>
        <w:t xml:space="preserve">новое строительство. </w:t>
      </w:r>
      <w:r w:rsidR="00DB6F33" w:rsidRPr="00DC48A0">
        <w:rPr>
          <w:rFonts w:ascii="Times New Roman" w:hAnsi="Times New Roman" w:cs="Times New Roman"/>
          <w:bCs/>
          <w:sz w:val="24"/>
          <w:szCs w:val="24"/>
          <w:lang w:val="ky-KG"/>
        </w:rPr>
        <w:t>Это также будет влиять на про</w:t>
      </w:r>
      <w:r w:rsidR="00554A23" w:rsidRPr="00DC48A0">
        <w:rPr>
          <w:rFonts w:ascii="Times New Roman" w:hAnsi="Times New Roman" w:cs="Times New Roman"/>
          <w:bCs/>
          <w:sz w:val="24"/>
          <w:szCs w:val="24"/>
          <w:lang w:val="ky-KG"/>
        </w:rPr>
        <w:t>ц</w:t>
      </w:r>
      <w:r w:rsidR="00DB6F33" w:rsidRPr="00DC48A0">
        <w:rPr>
          <w:rFonts w:ascii="Times New Roman" w:hAnsi="Times New Roman" w:cs="Times New Roman"/>
          <w:bCs/>
          <w:sz w:val="24"/>
          <w:szCs w:val="24"/>
          <w:lang w:val="ky-KG"/>
        </w:rPr>
        <w:t>есс получения кредитов</w:t>
      </w:r>
      <w:r w:rsidR="00554A23" w:rsidRPr="00DC48A0">
        <w:rPr>
          <w:rFonts w:ascii="Times New Roman" w:hAnsi="Times New Roman" w:cs="Times New Roman"/>
          <w:bCs/>
          <w:sz w:val="24"/>
          <w:szCs w:val="24"/>
          <w:lang w:val="ky-KG"/>
        </w:rPr>
        <w:t xml:space="preserve"> в банках страны.</w:t>
      </w:r>
    </w:p>
    <w:p w:rsidR="00126F61" w:rsidRPr="00DC48A0" w:rsidRDefault="00554A23" w:rsidP="00554A23">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В настоящеев ремя с информацией о том, </w:t>
      </w:r>
      <w:r w:rsidR="00126F61" w:rsidRPr="00DC48A0">
        <w:rPr>
          <w:rFonts w:ascii="Times New Roman" w:hAnsi="Times New Roman" w:cs="Times New Roman"/>
          <w:bCs/>
          <w:sz w:val="24"/>
          <w:szCs w:val="24"/>
          <w:lang w:val="ky-KG"/>
        </w:rPr>
        <w:t>на каком этапе находятся незавершенные дома, и со всеми документами по долевому строительству можно ознакомиться на сайте Мин</w:t>
      </w:r>
      <w:r w:rsidRPr="00DC48A0">
        <w:rPr>
          <w:rFonts w:ascii="Times New Roman" w:hAnsi="Times New Roman" w:cs="Times New Roman"/>
          <w:bCs/>
          <w:sz w:val="24"/>
          <w:szCs w:val="24"/>
          <w:lang w:val="ky-KG"/>
        </w:rPr>
        <w:t xml:space="preserve">истерства строительства Республики </w:t>
      </w:r>
      <w:r w:rsidR="00126F61" w:rsidRPr="00DC48A0">
        <w:rPr>
          <w:rFonts w:ascii="Times New Roman" w:hAnsi="Times New Roman" w:cs="Times New Roman"/>
          <w:bCs/>
          <w:sz w:val="24"/>
          <w:szCs w:val="24"/>
          <w:lang w:val="ky-KG"/>
        </w:rPr>
        <w:t>Чуваши</w:t>
      </w:r>
      <w:r w:rsidRPr="00DC48A0">
        <w:rPr>
          <w:rFonts w:ascii="Times New Roman" w:hAnsi="Times New Roman" w:cs="Times New Roman"/>
          <w:bCs/>
          <w:sz w:val="24"/>
          <w:szCs w:val="24"/>
          <w:lang w:val="ky-KG"/>
        </w:rPr>
        <w:t>я</w:t>
      </w:r>
      <w:r w:rsidR="00126F61" w:rsidRPr="00DC48A0">
        <w:rPr>
          <w:rFonts w:ascii="Times New Roman" w:hAnsi="Times New Roman" w:cs="Times New Roman"/>
          <w:bCs/>
          <w:sz w:val="24"/>
          <w:szCs w:val="24"/>
          <w:lang w:val="ky-KG"/>
        </w:rPr>
        <w:t xml:space="preserve">, который ежемесячно </w:t>
      </w:r>
      <w:r w:rsidRPr="00DC48A0">
        <w:rPr>
          <w:rFonts w:ascii="Times New Roman" w:hAnsi="Times New Roman" w:cs="Times New Roman"/>
          <w:bCs/>
          <w:sz w:val="24"/>
          <w:szCs w:val="24"/>
          <w:lang w:val="ky-KG"/>
        </w:rPr>
        <w:t xml:space="preserve">проводит </w:t>
      </w:r>
      <w:r w:rsidR="00126F61" w:rsidRPr="00DC48A0">
        <w:rPr>
          <w:rFonts w:ascii="Times New Roman" w:hAnsi="Times New Roman" w:cs="Times New Roman"/>
          <w:bCs/>
          <w:sz w:val="24"/>
          <w:szCs w:val="24"/>
          <w:lang w:val="ky-KG"/>
        </w:rPr>
        <w:t>монитори</w:t>
      </w:r>
      <w:r w:rsidRPr="00DC48A0">
        <w:rPr>
          <w:rFonts w:ascii="Times New Roman" w:hAnsi="Times New Roman" w:cs="Times New Roman"/>
          <w:bCs/>
          <w:sz w:val="24"/>
          <w:szCs w:val="24"/>
          <w:lang w:val="ky-KG"/>
        </w:rPr>
        <w:t>нг</w:t>
      </w:r>
      <w:r w:rsidR="00126F61" w:rsidRPr="00DC48A0">
        <w:rPr>
          <w:rFonts w:ascii="Times New Roman" w:hAnsi="Times New Roman" w:cs="Times New Roman"/>
          <w:bCs/>
          <w:sz w:val="24"/>
          <w:szCs w:val="24"/>
          <w:lang w:val="ky-KG"/>
        </w:rPr>
        <w:t xml:space="preserve"> состояни</w:t>
      </w:r>
      <w:r w:rsidRPr="00DC48A0">
        <w:rPr>
          <w:rFonts w:ascii="Times New Roman" w:hAnsi="Times New Roman" w:cs="Times New Roman"/>
          <w:bCs/>
          <w:sz w:val="24"/>
          <w:szCs w:val="24"/>
          <w:lang w:val="ky-KG"/>
        </w:rPr>
        <w:t>я</w:t>
      </w:r>
      <w:r w:rsidR="00126F61" w:rsidRPr="00DC48A0">
        <w:rPr>
          <w:rFonts w:ascii="Times New Roman" w:hAnsi="Times New Roman" w:cs="Times New Roman"/>
          <w:bCs/>
          <w:sz w:val="24"/>
          <w:szCs w:val="24"/>
          <w:lang w:val="ky-KG"/>
        </w:rPr>
        <w:t xml:space="preserve"> </w:t>
      </w:r>
      <w:r w:rsidRPr="00DC48A0">
        <w:rPr>
          <w:rFonts w:ascii="Times New Roman" w:hAnsi="Times New Roman" w:cs="Times New Roman"/>
          <w:bCs/>
          <w:sz w:val="24"/>
          <w:szCs w:val="24"/>
          <w:lang w:val="ky-KG"/>
        </w:rPr>
        <w:t>строящихся домов</w:t>
      </w:r>
      <w:r w:rsidR="00126F61" w:rsidRPr="00DC48A0">
        <w:rPr>
          <w:rStyle w:val="a5"/>
          <w:rFonts w:ascii="Times New Roman" w:hAnsi="Times New Roman" w:cs="Times New Roman"/>
          <w:bCs/>
          <w:sz w:val="24"/>
          <w:szCs w:val="24"/>
          <w:lang w:val="ky-KG"/>
        </w:rPr>
        <w:footnoteReference w:id="2"/>
      </w:r>
      <w:r w:rsidR="00126F61" w:rsidRPr="00DC48A0">
        <w:rPr>
          <w:rFonts w:ascii="Times New Roman" w:hAnsi="Times New Roman" w:cs="Times New Roman"/>
          <w:bCs/>
          <w:sz w:val="24"/>
          <w:szCs w:val="24"/>
          <w:lang w:val="ky-KG"/>
        </w:rPr>
        <w:t>.</w:t>
      </w:r>
    </w:p>
    <w:p w:rsidR="00554A23" w:rsidRPr="00DC48A0" w:rsidRDefault="00554A23" w:rsidP="00126F61">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В Республике Ингушетия в</w:t>
      </w:r>
      <w:r w:rsidR="00126F61" w:rsidRPr="00DC48A0">
        <w:rPr>
          <w:rFonts w:ascii="Times New Roman" w:hAnsi="Times New Roman" w:cs="Times New Roman"/>
          <w:bCs/>
          <w:sz w:val="24"/>
          <w:szCs w:val="24"/>
          <w:lang w:val="ky-KG"/>
        </w:rPr>
        <w:t xml:space="preserve">ласти решили исключить участие в тендерах строительных фирм, </w:t>
      </w:r>
      <w:r w:rsidRPr="00DC48A0">
        <w:rPr>
          <w:rFonts w:ascii="Times New Roman" w:hAnsi="Times New Roman" w:cs="Times New Roman"/>
          <w:bCs/>
          <w:sz w:val="24"/>
          <w:szCs w:val="24"/>
          <w:lang w:val="ky-KG"/>
        </w:rPr>
        <w:t>нарушающих сроки сдачи объектов</w:t>
      </w:r>
      <w:r w:rsidR="00126F61" w:rsidRPr="00DC48A0">
        <w:rPr>
          <w:rFonts w:ascii="Times New Roman" w:hAnsi="Times New Roman" w:cs="Times New Roman"/>
          <w:bCs/>
          <w:sz w:val="24"/>
          <w:szCs w:val="24"/>
          <w:lang w:val="ky-KG"/>
        </w:rPr>
        <w:t xml:space="preserve">. </w:t>
      </w:r>
      <w:r w:rsidRPr="00DC48A0">
        <w:rPr>
          <w:rFonts w:ascii="Times New Roman" w:hAnsi="Times New Roman" w:cs="Times New Roman"/>
          <w:bCs/>
          <w:sz w:val="24"/>
          <w:szCs w:val="24"/>
          <w:lang w:val="ky-KG"/>
        </w:rPr>
        <w:t>Такие компании определены в специальном реестре строительных компаний, нарушивших сроки сдачи домов в эксплуатацию. Н</w:t>
      </w:r>
      <w:r w:rsidR="00126F61" w:rsidRPr="00DC48A0">
        <w:rPr>
          <w:rFonts w:ascii="Times New Roman" w:hAnsi="Times New Roman" w:cs="Times New Roman"/>
          <w:bCs/>
          <w:sz w:val="24"/>
          <w:szCs w:val="24"/>
          <w:lang w:val="ky-KG"/>
        </w:rPr>
        <w:t>екоторые подрядчики, выигравшие тендер на строительство того или иного объекта, нарушают установленные сроки. По его словам, нерадивых подрядчиков, попавших в «черный» список, будут лишать возможности в дальнейше</w:t>
      </w:r>
      <w:r w:rsidRPr="00DC48A0">
        <w:rPr>
          <w:rFonts w:ascii="Times New Roman" w:hAnsi="Times New Roman" w:cs="Times New Roman"/>
          <w:bCs/>
          <w:sz w:val="24"/>
          <w:szCs w:val="24"/>
          <w:lang w:val="ky-KG"/>
        </w:rPr>
        <w:t>м принимать участие в тендерах.</w:t>
      </w:r>
    </w:p>
    <w:p w:rsidR="00126F61" w:rsidRPr="00DC48A0" w:rsidRDefault="00126F61" w:rsidP="00126F61">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Данное решение было озвучено в ходе совещания в правительстве под руководством первого вице-премьера </w:t>
      </w:r>
      <w:r w:rsidR="00554A23" w:rsidRPr="00DC48A0">
        <w:rPr>
          <w:rFonts w:ascii="Times New Roman" w:hAnsi="Times New Roman" w:cs="Times New Roman"/>
          <w:bCs/>
          <w:sz w:val="24"/>
          <w:szCs w:val="24"/>
          <w:lang w:val="ky-KG"/>
        </w:rPr>
        <w:t xml:space="preserve">Республики Ингушетия </w:t>
      </w:r>
      <w:r w:rsidRPr="00DC48A0">
        <w:rPr>
          <w:rFonts w:ascii="Times New Roman" w:hAnsi="Times New Roman" w:cs="Times New Roman"/>
          <w:bCs/>
          <w:sz w:val="24"/>
          <w:szCs w:val="24"/>
          <w:lang w:val="ky-KG"/>
        </w:rPr>
        <w:t xml:space="preserve">по вопросам ввода в эксплуатацию строительных объектов в соответствии с проектной и экспертно-технической документацией. </w:t>
      </w:r>
      <w:r w:rsidR="00554A23" w:rsidRPr="00DC48A0">
        <w:rPr>
          <w:rFonts w:ascii="Times New Roman" w:hAnsi="Times New Roman" w:cs="Times New Roman"/>
          <w:bCs/>
          <w:sz w:val="24"/>
          <w:szCs w:val="24"/>
          <w:lang w:val="ky-KG"/>
        </w:rPr>
        <w:t xml:space="preserve">Строительные компании, </w:t>
      </w:r>
      <w:r w:rsidRPr="00DC48A0">
        <w:rPr>
          <w:rFonts w:ascii="Times New Roman" w:hAnsi="Times New Roman" w:cs="Times New Roman"/>
          <w:bCs/>
          <w:sz w:val="24"/>
          <w:szCs w:val="24"/>
          <w:lang w:val="ky-KG"/>
        </w:rPr>
        <w:t>не выполняющие свои обязательства, будут взяты на заметку, и в последующем им будет труднее добиться разрешения на предоставление земельного участка для строительства</w:t>
      </w:r>
      <w:r w:rsidRPr="00DC48A0">
        <w:rPr>
          <w:rStyle w:val="a5"/>
          <w:rFonts w:ascii="Times New Roman" w:hAnsi="Times New Roman" w:cs="Times New Roman"/>
          <w:bCs/>
          <w:sz w:val="24"/>
          <w:szCs w:val="24"/>
          <w:lang w:val="ky-KG"/>
        </w:rPr>
        <w:footnoteReference w:id="3"/>
      </w:r>
      <w:r w:rsidRPr="00DC48A0">
        <w:rPr>
          <w:rFonts w:ascii="Times New Roman" w:hAnsi="Times New Roman" w:cs="Times New Roman"/>
          <w:bCs/>
          <w:sz w:val="24"/>
          <w:szCs w:val="24"/>
          <w:lang w:val="ky-KG"/>
        </w:rPr>
        <w:t>.</w:t>
      </w:r>
    </w:p>
    <w:p w:rsidR="00347ECC" w:rsidRPr="00DC48A0" w:rsidRDefault="00347ECC" w:rsidP="00347ECC">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В связи с большим количеством незаконченного строительства в Республике Украина Конфедерация строителей Украины инициировала вопрос о создании черного списока недобросовестных застройщиков, к которым будут применятся санкции вплоть до отбирания объекта в пользу государства. Сегодня в Украине около 800 строительных объектов находятся в рисковой зоне и не достраиваются. Каждый месяц по Киеву и Киевской области украинцы вкладывают в рисковое строительство около 40 млн. грн</w:t>
      </w:r>
      <w:r w:rsidRPr="00DC48A0">
        <w:rPr>
          <w:rStyle w:val="a5"/>
          <w:rFonts w:ascii="Times New Roman" w:hAnsi="Times New Roman" w:cs="Times New Roman"/>
          <w:bCs/>
          <w:sz w:val="24"/>
          <w:szCs w:val="24"/>
          <w:lang w:val="ky-KG"/>
        </w:rPr>
        <w:footnoteReference w:id="4"/>
      </w:r>
      <w:r w:rsidRPr="00DC48A0">
        <w:rPr>
          <w:rFonts w:ascii="Times New Roman" w:hAnsi="Times New Roman" w:cs="Times New Roman"/>
          <w:bCs/>
          <w:sz w:val="24"/>
          <w:szCs w:val="24"/>
          <w:lang w:val="ky-KG"/>
        </w:rPr>
        <w:t>.</w:t>
      </w:r>
    </w:p>
    <w:p w:rsidR="00347ECC" w:rsidRPr="00DC48A0" w:rsidRDefault="00347ECC" w:rsidP="00347ECC">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С целью решения этой проблемы Конфедерация строителей создала предварительный список недобросовестных застройщиков, который разделен на две зоны: красную (злостные нарушения в сфере строительства) и серую (ошибки в конструктивных решениях и финансовых отношениях). Предполагается, что застройщики, попавшие в этот список, будут подвержены наказаниям, среди которых – передача недостроенного объекта государству, которое и будет заниматься окончанием стройки. Правда, это может произойти только в том случае, если через несколько лет после предупреждения они так и не окончат строительство. Перечень, после его окончательного утверждения, будет </w:t>
      </w:r>
      <w:r w:rsidRPr="00DC48A0">
        <w:rPr>
          <w:rFonts w:ascii="Times New Roman" w:hAnsi="Times New Roman" w:cs="Times New Roman"/>
          <w:bCs/>
          <w:sz w:val="24"/>
          <w:szCs w:val="24"/>
          <w:lang w:val="ky-KG"/>
        </w:rPr>
        <w:lastRenderedPageBreak/>
        <w:t>предоставлен Министерству регионального развития, строительства и жилищно-коммунального хозяйства, а также органам государственного контроля</w:t>
      </w:r>
      <w:r w:rsidRPr="00DC48A0">
        <w:rPr>
          <w:rStyle w:val="a5"/>
          <w:rFonts w:ascii="Times New Roman" w:hAnsi="Times New Roman" w:cs="Times New Roman"/>
          <w:bCs/>
          <w:sz w:val="24"/>
          <w:szCs w:val="24"/>
          <w:lang w:val="ky-KG"/>
        </w:rPr>
        <w:footnoteReference w:id="5"/>
      </w:r>
      <w:r w:rsidRPr="00DC48A0">
        <w:rPr>
          <w:rFonts w:ascii="Times New Roman" w:hAnsi="Times New Roman" w:cs="Times New Roman"/>
          <w:bCs/>
          <w:sz w:val="24"/>
          <w:szCs w:val="24"/>
          <w:lang w:val="ky-KG"/>
        </w:rPr>
        <w:t>.</w:t>
      </w:r>
    </w:p>
    <w:p w:rsidR="00347ECC" w:rsidRPr="00DC48A0" w:rsidRDefault="00347ECC" w:rsidP="00347ECC">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Перечень недобросовестных застройщиков, которые осуществляют незаконное строительство или не выполняют свои обязательства перед жителями Киева, будет сформирован по поручению мэра Киева, главы Киевской горгосадминистрации</w:t>
      </w:r>
      <w:r w:rsidRPr="00DC48A0">
        <w:rPr>
          <w:rStyle w:val="a5"/>
          <w:rFonts w:ascii="Times New Roman" w:hAnsi="Times New Roman" w:cs="Times New Roman"/>
          <w:bCs/>
          <w:sz w:val="24"/>
          <w:szCs w:val="24"/>
          <w:lang w:val="ky-KG"/>
        </w:rPr>
        <w:footnoteReference w:id="6"/>
      </w:r>
      <w:r w:rsidRPr="00DC48A0">
        <w:rPr>
          <w:rFonts w:ascii="Times New Roman" w:hAnsi="Times New Roman" w:cs="Times New Roman"/>
          <w:bCs/>
          <w:sz w:val="24"/>
          <w:szCs w:val="24"/>
          <w:lang w:val="ky-KG"/>
        </w:rPr>
        <w:t>.</w:t>
      </w:r>
    </w:p>
    <w:p w:rsidR="00347ECC" w:rsidRPr="00DC48A0" w:rsidRDefault="00347ECC" w:rsidP="00126F61">
      <w:pPr>
        <w:spacing w:after="0" w:line="240" w:lineRule="auto"/>
        <w:ind w:firstLine="708"/>
        <w:jc w:val="both"/>
        <w:rPr>
          <w:rFonts w:ascii="Times New Roman" w:hAnsi="Times New Roman" w:cs="Times New Roman"/>
          <w:bCs/>
          <w:sz w:val="24"/>
          <w:szCs w:val="24"/>
          <w:lang w:val="ky-KG"/>
        </w:rPr>
      </w:pPr>
    </w:p>
    <w:p w:rsidR="00DE75A6" w:rsidRPr="00DC48A0" w:rsidRDefault="00EC7BB9" w:rsidP="00DE75A6">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 xml:space="preserve">Таким образом, </w:t>
      </w:r>
      <w:r w:rsidR="00DE75A6" w:rsidRPr="00DC48A0">
        <w:rPr>
          <w:rFonts w:ascii="Times New Roman" w:hAnsi="Times New Roman" w:cs="Times New Roman"/>
          <w:bCs/>
          <w:sz w:val="24"/>
          <w:szCs w:val="24"/>
          <w:lang w:val="ky-KG"/>
        </w:rPr>
        <w:t>введение реестра для строительных компаний, которые нарушили сроки сдачи в эксплуатацию, будет дополнительным способом снижения рисков нарушения законных прав и интересов граждан участвующих в долевом строительстве.</w:t>
      </w:r>
    </w:p>
    <w:p w:rsidR="00126F61" w:rsidRPr="00DC48A0" w:rsidRDefault="00DE75A6" w:rsidP="00DE75A6">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В данном варианте регулирования предлагается следующий подход. Все строительные компании которые осуществляют строительство объектов с участием дольщиков будут офицально сообщать в уполномоченный государственный орган период за который обязуются сдать строящийся объект, а также сроки которые он берет или планирует взять перед дольщиками конкретного объекта.</w:t>
      </w:r>
    </w:p>
    <w:p w:rsidR="00126F61" w:rsidRPr="00DC48A0" w:rsidRDefault="00DE75A6" w:rsidP="00064984">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Далее все сведения о сроках строительства будут опубликованны в реестре, и теперь всем заинтеерсованным лицам будет известны рамки, в которых строительная организация возьмет на себя ответственность. При нарушении сроков строительтства, данная строительная организация автоматически будет обозначена как компания наршившая сроки строительства и сдачи строящегося объекта перед дольщиками.</w:t>
      </w:r>
    </w:p>
    <w:p w:rsidR="00DE75A6" w:rsidRPr="00DC48A0" w:rsidRDefault="00DE75A6" w:rsidP="00064984">
      <w:pPr>
        <w:spacing w:after="0" w:line="240" w:lineRule="auto"/>
        <w:ind w:firstLine="708"/>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Данная мера будет прозрачно устанавливать степень доверия к тем или иным строительным организациям.</w:t>
      </w:r>
    </w:p>
    <w:p w:rsidR="00F65939" w:rsidRDefault="00F65939" w:rsidP="00F65939">
      <w:pPr>
        <w:pStyle w:val="Default"/>
        <w:jc w:val="both"/>
        <w:rPr>
          <w:bCs/>
          <w:lang w:val="ky-KG"/>
        </w:rPr>
      </w:pPr>
    </w:p>
    <w:p w:rsidR="00BA772B" w:rsidRPr="00DC48A0" w:rsidRDefault="00BA772B" w:rsidP="00BA772B">
      <w:pPr>
        <w:spacing w:after="0" w:line="240" w:lineRule="auto"/>
        <w:ind w:firstLine="708"/>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Pr="00DC48A0">
        <w:rPr>
          <w:rFonts w:ascii="Times New Roman" w:hAnsi="Times New Roman" w:cs="Times New Roman"/>
          <w:b/>
          <w:bCs/>
          <w:color w:val="000000"/>
          <w:sz w:val="24"/>
          <w:szCs w:val="24"/>
        </w:rPr>
        <w:t>5.3.4 Регулятивное воздействие</w:t>
      </w:r>
    </w:p>
    <w:p w:rsidR="00BA772B" w:rsidRPr="00DC48A0" w:rsidRDefault="00BA772B" w:rsidP="00BA772B">
      <w:pPr>
        <w:spacing w:after="0" w:line="240" w:lineRule="auto"/>
        <w:ind w:firstLine="708"/>
        <w:jc w:val="both"/>
        <w:rPr>
          <w:rFonts w:ascii="Times New Roman" w:hAnsi="Times New Roman" w:cs="Times New Roman"/>
          <w:bCs/>
          <w:color w:val="000000"/>
          <w:sz w:val="24"/>
          <w:szCs w:val="24"/>
        </w:rPr>
      </w:pPr>
    </w:p>
    <w:p w:rsidR="00BA772B" w:rsidRPr="00DC48A0" w:rsidRDefault="00BA772B" w:rsidP="00BA772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Принятие настоящего положения несет в себе следующие положительные последствия от регулятивного воздействия.</w:t>
      </w:r>
    </w:p>
    <w:p w:rsidR="00BA772B" w:rsidRPr="00DC48A0" w:rsidRDefault="00BA772B" w:rsidP="00BA772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При введении данного регулирования будет наблюдаться процесс увеличения случаев завершенного строительства в жилом секторе, так как любая строительная компания будет заинтересована в первую очередь завершить строительство, и не попасть в реестр. Возрастет обеспеченность жильем граждан страны.</w:t>
      </w:r>
    </w:p>
    <w:p w:rsidR="00BA772B" w:rsidRPr="00DC48A0" w:rsidRDefault="00BA772B" w:rsidP="00BA772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Польза, которую извлечет государство, выражается в увеличении темпов проектирования и строительства, ускорения процесса строительства и сдачи в эксплуатацию объектов, при этом, не снижая качества строительства объектов долевого строительства.</w:t>
      </w:r>
    </w:p>
    <w:p w:rsidR="00BA772B" w:rsidRPr="00DC48A0" w:rsidRDefault="00BA772B" w:rsidP="00BA772B">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Реестр и стремление строительная компании к прозрачности положительно скажутся на общем объеме рабочей силы, увеличении количества квалифицированных специалистов в области строительства, поскольку увеличение объемов строительства будет этого требовать.</w:t>
      </w:r>
    </w:p>
    <w:p w:rsidR="00BA772B" w:rsidRPr="00DC48A0" w:rsidRDefault="00BA772B" w:rsidP="00BA772B">
      <w:pPr>
        <w:pStyle w:val="Default"/>
        <w:jc w:val="both"/>
        <w:rPr>
          <w:bCs/>
          <w:lang w:val="ky-KG"/>
        </w:rPr>
      </w:pPr>
      <w:r w:rsidRPr="00DC48A0">
        <w:rPr>
          <w:bCs/>
        </w:rPr>
        <w:t>Возможность осуществления долевого строительства в рамках настоящего варианта регулирования позволит регламентировать процедуры строительства объектов долевого строительства. Косвенно, это позволит улучшить позиции Кыргызской Республики среди других стран региона по привлекательности рынка строительства. Позиционирование республики как страны с эффективными и современными способами строительства дадут толчок к развитию конкуренции</w:t>
      </w:r>
    </w:p>
    <w:p w:rsidR="00490509" w:rsidRDefault="009F3D67" w:rsidP="00480EBA">
      <w:pPr>
        <w:spacing w:after="0" w:line="240" w:lineRule="auto"/>
        <w:ind w:firstLine="708"/>
        <w:jc w:val="both"/>
        <w:rPr>
          <w:rFonts w:ascii="Times New Roman" w:eastAsia="Times New Roman" w:hAnsi="Times New Roman" w:cs="Times New Roman"/>
          <w:b/>
          <w:sz w:val="24"/>
          <w:szCs w:val="24"/>
        </w:rPr>
      </w:pPr>
      <w:r w:rsidRPr="009F3D67">
        <w:rPr>
          <w:rFonts w:ascii="Times New Roman" w:eastAsia="Times New Roman" w:hAnsi="Times New Roman" w:cs="Times New Roman"/>
          <w:b/>
          <w:sz w:val="24"/>
          <w:szCs w:val="24"/>
        </w:rPr>
        <w:t>Экономический анализ</w:t>
      </w:r>
    </w:p>
    <w:p w:rsidR="009F3D67" w:rsidRPr="009F3D67" w:rsidRDefault="009F3D67" w:rsidP="00480EBA">
      <w:pPr>
        <w:spacing w:after="0" w:line="240" w:lineRule="auto"/>
        <w:ind w:firstLine="708"/>
        <w:jc w:val="both"/>
        <w:rPr>
          <w:rFonts w:ascii="Times New Roman" w:eastAsia="Times New Roman" w:hAnsi="Times New Roman" w:cs="Times New Roman"/>
          <w:b/>
          <w:sz w:val="24"/>
          <w:szCs w:val="24"/>
        </w:rPr>
      </w:pPr>
    </w:p>
    <w:p w:rsidR="00F65939" w:rsidRPr="00DC48A0" w:rsidRDefault="007D5E96" w:rsidP="00480EBA">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Если составить ситуацию без изменений, то </w:t>
      </w:r>
      <w:r w:rsidR="00F65939" w:rsidRPr="00DC48A0">
        <w:rPr>
          <w:rFonts w:ascii="Times New Roman" w:eastAsia="Times New Roman" w:hAnsi="Times New Roman" w:cs="Times New Roman"/>
          <w:sz w:val="24"/>
          <w:szCs w:val="24"/>
        </w:rPr>
        <w:t xml:space="preserve">участники долевого строительства будут нести риски связанные с потерей имущества, финансовых средств, а также времени </w:t>
      </w:r>
      <w:r w:rsidR="00F65939" w:rsidRPr="00DC48A0">
        <w:rPr>
          <w:rFonts w:ascii="Times New Roman" w:eastAsia="Times New Roman" w:hAnsi="Times New Roman" w:cs="Times New Roman"/>
          <w:sz w:val="24"/>
          <w:szCs w:val="24"/>
        </w:rPr>
        <w:lastRenderedPageBreak/>
        <w:t>на строительство объектов долевого строительства. Сами строительные компании также рискуют понести потери, при задержке строительства объектов долевого строительства.</w:t>
      </w:r>
    </w:p>
    <w:p w:rsidR="007D5E96" w:rsidRPr="00DC48A0" w:rsidRDefault="00D44AD9" w:rsidP="00480EBA">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Создание Р</w:t>
      </w:r>
      <w:r w:rsidR="007D5E96" w:rsidRPr="00DC48A0">
        <w:rPr>
          <w:rFonts w:ascii="Times New Roman" w:eastAsia="Times New Roman" w:hAnsi="Times New Roman" w:cs="Times New Roman"/>
          <w:sz w:val="24"/>
          <w:szCs w:val="24"/>
        </w:rPr>
        <w:t xml:space="preserve">еестра </w:t>
      </w:r>
      <w:r w:rsidR="007D5E96" w:rsidRPr="00DC48A0">
        <w:rPr>
          <w:rFonts w:ascii="Times New Roman" w:eastAsia="Calibri" w:hAnsi="Times New Roman" w:cs="Times New Roman"/>
          <w:bCs/>
          <w:color w:val="000000"/>
          <w:sz w:val="24"/>
          <w:szCs w:val="24"/>
          <w:lang w:val="ky-KG"/>
        </w:rPr>
        <w:t>объектов строительства с нарушением сроков сдачи их в экплуатацию и публикации данной информации на сайте уполномоченного органа создает дополнительный стимул для повышения эффективности строительных компаний.</w:t>
      </w:r>
    </w:p>
    <w:p w:rsidR="007D5E96" w:rsidRPr="00DC48A0" w:rsidRDefault="007D5E96" w:rsidP="00F65939">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Более того, сама строительная компания, осуществляющая строительство объектов </w:t>
      </w:r>
      <w:r w:rsidR="006275FD" w:rsidRPr="00DC48A0">
        <w:rPr>
          <w:rFonts w:ascii="Times New Roman" w:eastAsia="Times New Roman" w:hAnsi="Times New Roman" w:cs="Times New Roman"/>
          <w:sz w:val="24"/>
          <w:szCs w:val="24"/>
        </w:rPr>
        <w:t>долевой собственности будет нацелена создание прозрачности, уменьшению возникающих рисков по возникновению конфликтной ситуации с участниками долевого строительства.</w:t>
      </w:r>
    </w:p>
    <w:p w:rsidR="00F65939" w:rsidRPr="00DC48A0" w:rsidRDefault="00F65939" w:rsidP="00F65939">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Для наглядности в таблице представлены некоторые фиксированные расходы строительных компаний, которые действуют при возведении объектов долевого строительства.</w:t>
      </w:r>
      <w:r w:rsidR="00DD2B9D" w:rsidRPr="00DC48A0">
        <w:rPr>
          <w:rFonts w:ascii="Times New Roman" w:eastAsia="Times New Roman" w:hAnsi="Times New Roman" w:cs="Times New Roman"/>
          <w:sz w:val="24"/>
          <w:szCs w:val="24"/>
        </w:rPr>
        <w:t xml:space="preserve"> Эти данные строительная компания сможет предоставлять своим дольщикам в части создания открытости информации для дольщиков. Для</w:t>
      </w:r>
      <w:r w:rsidRPr="00DC48A0">
        <w:rPr>
          <w:rFonts w:ascii="Times New Roman" w:eastAsia="Times New Roman" w:hAnsi="Times New Roman" w:cs="Times New Roman"/>
          <w:sz w:val="24"/>
          <w:szCs w:val="24"/>
        </w:rPr>
        <w:t xml:space="preserve"> сравнения периоды затрат отображены в суточном, месячном, квартальном и полугодичном выражении.</w:t>
      </w:r>
    </w:p>
    <w:p w:rsidR="00F65939" w:rsidRPr="00DC48A0" w:rsidRDefault="00F65939" w:rsidP="00F65939">
      <w:pPr>
        <w:spacing w:after="0" w:line="240" w:lineRule="auto"/>
        <w:jc w:val="both"/>
        <w:rPr>
          <w:rFonts w:ascii="Times New Roman" w:eastAsia="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42"/>
        <w:gridCol w:w="1275"/>
        <w:gridCol w:w="1701"/>
        <w:gridCol w:w="1560"/>
        <w:gridCol w:w="1666"/>
      </w:tblGrid>
      <w:tr w:rsidR="00F65939" w:rsidRPr="00DC48A0" w:rsidTr="00480EBA">
        <w:tc>
          <w:tcPr>
            <w:tcW w:w="3119" w:type="dxa"/>
            <w:vMerge w:val="restart"/>
          </w:tcPr>
          <w:p w:rsidR="00F65939" w:rsidRPr="00DC48A0" w:rsidRDefault="00F65939" w:rsidP="00480EBA">
            <w:pPr>
              <w:spacing w:after="0" w:line="240" w:lineRule="auto"/>
              <w:jc w:val="center"/>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Наименование затрат</w:t>
            </w:r>
          </w:p>
        </w:tc>
        <w:tc>
          <w:tcPr>
            <w:tcW w:w="6344" w:type="dxa"/>
            <w:gridSpan w:val="5"/>
          </w:tcPr>
          <w:p w:rsidR="00F65939" w:rsidRPr="00DC48A0" w:rsidRDefault="00F65939" w:rsidP="00480EBA">
            <w:pPr>
              <w:spacing w:after="0" w:line="240" w:lineRule="auto"/>
              <w:jc w:val="center"/>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Период простоя</w:t>
            </w:r>
          </w:p>
        </w:tc>
      </w:tr>
      <w:tr w:rsidR="00F65939" w:rsidRPr="00DC48A0" w:rsidTr="00480EBA">
        <w:tc>
          <w:tcPr>
            <w:tcW w:w="3119" w:type="dxa"/>
            <w:vMerge/>
          </w:tcPr>
          <w:p w:rsidR="00F65939" w:rsidRPr="00DC48A0" w:rsidRDefault="00F65939" w:rsidP="00480EBA">
            <w:pPr>
              <w:spacing w:after="0" w:line="240" w:lineRule="auto"/>
              <w:jc w:val="both"/>
              <w:rPr>
                <w:rFonts w:ascii="Times New Roman" w:eastAsia="Times New Roman" w:hAnsi="Times New Roman" w:cs="Times New Roman"/>
                <w:sz w:val="24"/>
                <w:szCs w:val="24"/>
              </w:rPr>
            </w:pPr>
          </w:p>
        </w:tc>
        <w:tc>
          <w:tcPr>
            <w:tcW w:w="1417" w:type="dxa"/>
            <w:gridSpan w:val="2"/>
          </w:tcPr>
          <w:p w:rsidR="00F65939" w:rsidRPr="00DC48A0" w:rsidRDefault="007D5E96" w:rsidP="00480EBA">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С</w:t>
            </w:r>
            <w:r w:rsidR="00F65939" w:rsidRPr="00DC48A0">
              <w:rPr>
                <w:rFonts w:ascii="Times New Roman" w:eastAsia="Times New Roman" w:hAnsi="Times New Roman" w:cs="Times New Roman"/>
                <w:i/>
                <w:sz w:val="24"/>
                <w:szCs w:val="24"/>
              </w:rPr>
              <w:t>утки</w:t>
            </w:r>
          </w:p>
        </w:tc>
        <w:tc>
          <w:tcPr>
            <w:tcW w:w="1701" w:type="dxa"/>
          </w:tcPr>
          <w:p w:rsidR="00F65939" w:rsidRPr="00DC48A0" w:rsidRDefault="00F65939" w:rsidP="00480EBA">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месяц</w:t>
            </w:r>
          </w:p>
        </w:tc>
        <w:tc>
          <w:tcPr>
            <w:tcW w:w="1560" w:type="dxa"/>
          </w:tcPr>
          <w:p w:rsidR="00F65939" w:rsidRPr="00DC48A0" w:rsidRDefault="00F65939" w:rsidP="00480EBA">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3 месяца</w:t>
            </w:r>
          </w:p>
        </w:tc>
        <w:tc>
          <w:tcPr>
            <w:tcW w:w="1666" w:type="dxa"/>
          </w:tcPr>
          <w:p w:rsidR="00F65939" w:rsidRPr="00DC48A0" w:rsidRDefault="00F65939" w:rsidP="00480EBA">
            <w:pPr>
              <w:spacing w:after="0" w:line="240" w:lineRule="auto"/>
              <w:jc w:val="both"/>
              <w:rPr>
                <w:rFonts w:ascii="Times New Roman" w:eastAsia="Times New Roman" w:hAnsi="Times New Roman" w:cs="Times New Roman"/>
                <w:i/>
                <w:sz w:val="24"/>
                <w:szCs w:val="24"/>
              </w:rPr>
            </w:pPr>
            <w:r w:rsidRPr="00DC48A0">
              <w:rPr>
                <w:rFonts w:ascii="Times New Roman" w:eastAsia="Times New Roman" w:hAnsi="Times New Roman" w:cs="Times New Roman"/>
                <w:i/>
                <w:sz w:val="24"/>
                <w:szCs w:val="24"/>
              </w:rPr>
              <w:t>6 месяцев</w:t>
            </w:r>
          </w:p>
        </w:tc>
      </w:tr>
      <w:tr w:rsidR="00F65939" w:rsidRPr="00DC48A0" w:rsidTr="00480EBA">
        <w:tc>
          <w:tcPr>
            <w:tcW w:w="9463" w:type="dxa"/>
            <w:gridSpan w:val="6"/>
          </w:tcPr>
          <w:p w:rsidR="00F65939" w:rsidRPr="00DC48A0" w:rsidRDefault="00F65939" w:rsidP="00480EBA">
            <w:pPr>
              <w:spacing w:after="0" w:line="240" w:lineRule="auto"/>
              <w:jc w:val="center"/>
              <w:rPr>
                <w:rFonts w:ascii="Times New Roman" w:eastAsia="Times New Roman" w:hAnsi="Times New Roman" w:cs="Times New Roman"/>
                <w:b/>
                <w:i/>
                <w:sz w:val="24"/>
                <w:szCs w:val="24"/>
              </w:rPr>
            </w:pPr>
            <w:r w:rsidRPr="00DC48A0">
              <w:rPr>
                <w:rFonts w:ascii="Times New Roman" w:eastAsia="Times New Roman" w:hAnsi="Times New Roman" w:cs="Times New Roman"/>
                <w:b/>
                <w:sz w:val="24"/>
                <w:szCs w:val="24"/>
              </w:rPr>
              <w:t>Расходы за простой техники и строительную бригаду</w:t>
            </w:r>
          </w:p>
        </w:tc>
      </w:tr>
      <w:tr w:rsidR="00F65939" w:rsidRPr="00DC48A0" w:rsidTr="00480EBA">
        <w:tc>
          <w:tcPr>
            <w:tcW w:w="3261" w:type="dxa"/>
            <w:gridSpan w:val="2"/>
          </w:tcPr>
          <w:p w:rsidR="00F65939" w:rsidRPr="00DC48A0" w:rsidRDefault="00F65939" w:rsidP="00480EBA">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Башенный кран (1 ед.)</w:t>
            </w:r>
          </w:p>
        </w:tc>
        <w:tc>
          <w:tcPr>
            <w:tcW w:w="1275"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6000</w:t>
            </w:r>
          </w:p>
        </w:tc>
        <w:tc>
          <w:tcPr>
            <w:tcW w:w="1701"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180 000</w:t>
            </w:r>
          </w:p>
        </w:tc>
        <w:tc>
          <w:tcPr>
            <w:tcW w:w="1560"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540 000</w:t>
            </w:r>
          </w:p>
        </w:tc>
        <w:tc>
          <w:tcPr>
            <w:tcW w:w="1666"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1 080 000</w:t>
            </w:r>
          </w:p>
        </w:tc>
      </w:tr>
      <w:tr w:rsidR="00F65939" w:rsidRPr="00DC48A0" w:rsidTr="00480EBA">
        <w:tc>
          <w:tcPr>
            <w:tcW w:w="3261" w:type="dxa"/>
            <w:gridSpan w:val="2"/>
          </w:tcPr>
          <w:p w:rsidR="00F65939" w:rsidRPr="00DC48A0" w:rsidRDefault="00F65939" w:rsidP="00480EBA">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Экскаватор (1 ед.)</w:t>
            </w:r>
          </w:p>
        </w:tc>
        <w:tc>
          <w:tcPr>
            <w:tcW w:w="1275"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5000</w:t>
            </w:r>
          </w:p>
        </w:tc>
        <w:tc>
          <w:tcPr>
            <w:tcW w:w="1701"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150 000</w:t>
            </w:r>
          </w:p>
        </w:tc>
        <w:tc>
          <w:tcPr>
            <w:tcW w:w="1560"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450 000</w:t>
            </w:r>
          </w:p>
        </w:tc>
        <w:tc>
          <w:tcPr>
            <w:tcW w:w="1666"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900 000</w:t>
            </w:r>
          </w:p>
        </w:tc>
      </w:tr>
      <w:tr w:rsidR="00F65939" w:rsidRPr="00DC48A0" w:rsidTr="00480EBA">
        <w:tc>
          <w:tcPr>
            <w:tcW w:w="3261" w:type="dxa"/>
            <w:gridSpan w:val="2"/>
          </w:tcPr>
          <w:p w:rsidR="00F65939" w:rsidRPr="00DC48A0" w:rsidRDefault="00F65939" w:rsidP="00480EBA">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Фронтальный погрузчик (1 ед.)</w:t>
            </w:r>
          </w:p>
        </w:tc>
        <w:tc>
          <w:tcPr>
            <w:tcW w:w="1275"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3000</w:t>
            </w:r>
          </w:p>
        </w:tc>
        <w:tc>
          <w:tcPr>
            <w:tcW w:w="1701"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90 000</w:t>
            </w:r>
          </w:p>
        </w:tc>
        <w:tc>
          <w:tcPr>
            <w:tcW w:w="1560"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270 000</w:t>
            </w:r>
          </w:p>
        </w:tc>
        <w:tc>
          <w:tcPr>
            <w:tcW w:w="1666"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540 000</w:t>
            </w:r>
          </w:p>
        </w:tc>
      </w:tr>
      <w:tr w:rsidR="00F65939" w:rsidRPr="00DC48A0" w:rsidTr="00480EBA">
        <w:tc>
          <w:tcPr>
            <w:tcW w:w="3261" w:type="dxa"/>
            <w:gridSpan w:val="2"/>
          </w:tcPr>
          <w:p w:rsidR="00F65939" w:rsidRPr="00DC48A0" w:rsidRDefault="00F65939" w:rsidP="00480EBA">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Самосвал (1 ед.)</w:t>
            </w:r>
          </w:p>
        </w:tc>
        <w:tc>
          <w:tcPr>
            <w:tcW w:w="1275"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4000</w:t>
            </w:r>
          </w:p>
        </w:tc>
        <w:tc>
          <w:tcPr>
            <w:tcW w:w="1701"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120 000</w:t>
            </w:r>
          </w:p>
        </w:tc>
        <w:tc>
          <w:tcPr>
            <w:tcW w:w="1560"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360 000</w:t>
            </w:r>
          </w:p>
        </w:tc>
        <w:tc>
          <w:tcPr>
            <w:tcW w:w="1666" w:type="dxa"/>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720 000</w:t>
            </w:r>
          </w:p>
        </w:tc>
      </w:tr>
      <w:tr w:rsidR="00F65939" w:rsidRPr="00DC48A0" w:rsidTr="00480EBA">
        <w:tc>
          <w:tcPr>
            <w:tcW w:w="3261" w:type="dxa"/>
            <w:gridSpan w:val="2"/>
            <w:tcBorders>
              <w:bottom w:val="single" w:sz="4" w:space="0" w:color="auto"/>
            </w:tcBorders>
          </w:tcPr>
          <w:p w:rsidR="00F65939" w:rsidRPr="00DC48A0" w:rsidRDefault="00F65939" w:rsidP="00480EBA">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Строительная бригада (1 ед.)</w:t>
            </w:r>
          </w:p>
        </w:tc>
        <w:tc>
          <w:tcPr>
            <w:tcW w:w="1275"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14 000</w:t>
            </w:r>
          </w:p>
        </w:tc>
        <w:tc>
          <w:tcPr>
            <w:tcW w:w="1701"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 xml:space="preserve">420 000 </w:t>
            </w:r>
          </w:p>
        </w:tc>
        <w:tc>
          <w:tcPr>
            <w:tcW w:w="1560"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1 260 000</w:t>
            </w:r>
          </w:p>
        </w:tc>
        <w:tc>
          <w:tcPr>
            <w:tcW w:w="1666"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2 520 000</w:t>
            </w:r>
          </w:p>
        </w:tc>
      </w:tr>
      <w:tr w:rsidR="00F65939" w:rsidRPr="00DC48A0" w:rsidTr="00480EBA">
        <w:tc>
          <w:tcPr>
            <w:tcW w:w="3261" w:type="dxa"/>
            <w:gridSpan w:val="2"/>
            <w:shd w:val="clear" w:color="auto" w:fill="DDD9C3"/>
          </w:tcPr>
          <w:p w:rsidR="00F65939" w:rsidRPr="00DC48A0" w:rsidRDefault="00F65939" w:rsidP="00480EBA">
            <w:pPr>
              <w:spacing w:after="0" w:line="240" w:lineRule="auto"/>
              <w:jc w:val="both"/>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Итого:</w:t>
            </w:r>
          </w:p>
        </w:tc>
        <w:tc>
          <w:tcPr>
            <w:tcW w:w="1275" w:type="dxa"/>
            <w:shd w:val="clear" w:color="auto" w:fill="DDD9C3"/>
          </w:tcPr>
          <w:p w:rsidR="00F65939" w:rsidRPr="00DC48A0" w:rsidRDefault="00F65939" w:rsidP="00480EBA">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32 000</w:t>
            </w:r>
          </w:p>
        </w:tc>
        <w:tc>
          <w:tcPr>
            <w:tcW w:w="1701" w:type="dxa"/>
            <w:shd w:val="clear" w:color="auto" w:fill="DDD9C3"/>
          </w:tcPr>
          <w:p w:rsidR="00F65939" w:rsidRPr="00DC48A0" w:rsidRDefault="00F65939" w:rsidP="00480EBA">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lang w:eastAsia="ru-RU"/>
              </w:rPr>
              <w:t>540 000</w:t>
            </w:r>
          </w:p>
        </w:tc>
        <w:tc>
          <w:tcPr>
            <w:tcW w:w="1560" w:type="dxa"/>
            <w:shd w:val="clear" w:color="auto" w:fill="DDD9C3"/>
          </w:tcPr>
          <w:p w:rsidR="00F65939" w:rsidRPr="00DC48A0" w:rsidRDefault="00F65939" w:rsidP="00480EBA">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lang w:eastAsia="ru-RU"/>
              </w:rPr>
              <w:t>2 880 000</w:t>
            </w:r>
          </w:p>
        </w:tc>
        <w:tc>
          <w:tcPr>
            <w:tcW w:w="1666" w:type="dxa"/>
            <w:shd w:val="clear" w:color="auto" w:fill="DDD9C3"/>
          </w:tcPr>
          <w:p w:rsidR="00F65939" w:rsidRPr="00DC48A0" w:rsidRDefault="00F65939" w:rsidP="00480EBA">
            <w:pPr>
              <w:spacing w:after="0" w:line="240" w:lineRule="auto"/>
              <w:jc w:val="right"/>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lang w:eastAsia="ru-RU"/>
              </w:rPr>
              <w:t>5 760 000</w:t>
            </w:r>
          </w:p>
        </w:tc>
      </w:tr>
      <w:tr w:rsidR="00F65939" w:rsidRPr="00DC48A0" w:rsidTr="00480EBA">
        <w:tc>
          <w:tcPr>
            <w:tcW w:w="9463" w:type="dxa"/>
            <w:gridSpan w:val="6"/>
          </w:tcPr>
          <w:p w:rsidR="00F65939" w:rsidRPr="00DC48A0" w:rsidRDefault="00F65939" w:rsidP="00480EBA">
            <w:pPr>
              <w:spacing w:after="0" w:line="240" w:lineRule="auto"/>
              <w:jc w:val="center"/>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Иные виды расходов на строительном объекте</w:t>
            </w:r>
          </w:p>
        </w:tc>
      </w:tr>
      <w:tr w:rsidR="00F65939" w:rsidRPr="00DC48A0" w:rsidTr="00480EBA">
        <w:tc>
          <w:tcPr>
            <w:tcW w:w="3119" w:type="dxa"/>
            <w:tcBorders>
              <w:bottom w:val="single" w:sz="4" w:space="0" w:color="auto"/>
            </w:tcBorders>
          </w:tcPr>
          <w:p w:rsidR="00F65939" w:rsidRPr="00DC48A0" w:rsidRDefault="00F65939" w:rsidP="00480EBA">
            <w:pPr>
              <w:spacing w:after="0" w:line="240" w:lineRule="auto"/>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Охрана строительной площадки</w:t>
            </w:r>
          </w:p>
        </w:tc>
        <w:tc>
          <w:tcPr>
            <w:tcW w:w="1417" w:type="dxa"/>
            <w:gridSpan w:val="2"/>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670</w:t>
            </w:r>
          </w:p>
        </w:tc>
        <w:tc>
          <w:tcPr>
            <w:tcW w:w="1701"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20 000</w:t>
            </w:r>
          </w:p>
        </w:tc>
        <w:tc>
          <w:tcPr>
            <w:tcW w:w="1560"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60 000</w:t>
            </w:r>
          </w:p>
        </w:tc>
        <w:tc>
          <w:tcPr>
            <w:tcW w:w="1666" w:type="dxa"/>
            <w:tcBorders>
              <w:bottom w:val="single" w:sz="4" w:space="0" w:color="auto"/>
            </w:tcBorders>
          </w:tcPr>
          <w:p w:rsidR="00F65939" w:rsidRPr="00DC48A0" w:rsidRDefault="00F65939" w:rsidP="00480EBA">
            <w:pPr>
              <w:spacing w:after="0" w:line="240" w:lineRule="auto"/>
              <w:jc w:val="right"/>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120 000</w:t>
            </w:r>
          </w:p>
        </w:tc>
      </w:tr>
      <w:tr w:rsidR="00F65939" w:rsidRPr="00DC48A0" w:rsidTr="00480EBA">
        <w:tc>
          <w:tcPr>
            <w:tcW w:w="3119" w:type="dxa"/>
            <w:shd w:val="clear" w:color="auto" w:fill="DDD9C3"/>
          </w:tcPr>
          <w:p w:rsidR="00F65939" w:rsidRPr="00DC48A0" w:rsidRDefault="00F65939" w:rsidP="00480EBA">
            <w:pPr>
              <w:spacing w:after="0" w:line="240" w:lineRule="auto"/>
              <w:jc w:val="both"/>
              <w:rPr>
                <w:rFonts w:ascii="Times New Roman" w:eastAsia="Times New Roman" w:hAnsi="Times New Roman" w:cs="Times New Roman"/>
                <w:b/>
                <w:sz w:val="24"/>
                <w:szCs w:val="24"/>
              </w:rPr>
            </w:pPr>
            <w:r w:rsidRPr="00DC48A0">
              <w:rPr>
                <w:rFonts w:ascii="Times New Roman" w:eastAsia="Times New Roman" w:hAnsi="Times New Roman" w:cs="Times New Roman"/>
                <w:b/>
                <w:sz w:val="24"/>
                <w:szCs w:val="24"/>
              </w:rPr>
              <w:t>Итого расходов в общем:</w:t>
            </w:r>
          </w:p>
        </w:tc>
        <w:tc>
          <w:tcPr>
            <w:tcW w:w="1417" w:type="dxa"/>
            <w:gridSpan w:val="2"/>
            <w:shd w:val="clear" w:color="auto" w:fill="DDD9C3"/>
          </w:tcPr>
          <w:p w:rsidR="00F65939" w:rsidRPr="00DC48A0" w:rsidRDefault="00F65939" w:rsidP="00480EBA">
            <w:pPr>
              <w:pStyle w:val="a3"/>
              <w:jc w:val="right"/>
              <w:rPr>
                <w:rFonts w:ascii="Times New Roman" w:hAnsi="Times New Roman"/>
                <w:b/>
                <w:sz w:val="24"/>
                <w:szCs w:val="24"/>
              </w:rPr>
            </w:pPr>
            <w:r w:rsidRPr="00DC48A0">
              <w:rPr>
                <w:rFonts w:ascii="Times New Roman" w:hAnsi="Times New Roman"/>
                <w:b/>
                <w:sz w:val="24"/>
                <w:szCs w:val="24"/>
              </w:rPr>
              <w:t>32 670</w:t>
            </w:r>
          </w:p>
        </w:tc>
        <w:tc>
          <w:tcPr>
            <w:tcW w:w="1701" w:type="dxa"/>
            <w:shd w:val="clear" w:color="auto" w:fill="DDD9C3"/>
          </w:tcPr>
          <w:p w:rsidR="00F65939" w:rsidRPr="00DC48A0" w:rsidRDefault="00F65939" w:rsidP="00480EBA">
            <w:pPr>
              <w:pStyle w:val="a3"/>
              <w:jc w:val="right"/>
              <w:rPr>
                <w:rFonts w:ascii="Times New Roman" w:hAnsi="Times New Roman"/>
                <w:b/>
                <w:sz w:val="24"/>
                <w:szCs w:val="24"/>
              </w:rPr>
            </w:pPr>
            <w:r w:rsidRPr="00DC48A0">
              <w:rPr>
                <w:rFonts w:ascii="Times New Roman" w:hAnsi="Times New Roman"/>
                <w:b/>
                <w:sz w:val="24"/>
                <w:szCs w:val="24"/>
                <w:lang w:eastAsia="ru-RU"/>
              </w:rPr>
              <w:t>560 000</w:t>
            </w:r>
          </w:p>
        </w:tc>
        <w:tc>
          <w:tcPr>
            <w:tcW w:w="1560" w:type="dxa"/>
            <w:shd w:val="clear" w:color="auto" w:fill="DDD9C3"/>
          </w:tcPr>
          <w:p w:rsidR="00F65939" w:rsidRPr="00DC48A0" w:rsidRDefault="00F65939" w:rsidP="00480EBA">
            <w:pPr>
              <w:pStyle w:val="a3"/>
              <w:jc w:val="right"/>
              <w:rPr>
                <w:rFonts w:ascii="Times New Roman" w:hAnsi="Times New Roman"/>
                <w:b/>
                <w:sz w:val="24"/>
                <w:szCs w:val="24"/>
              </w:rPr>
            </w:pPr>
            <w:r w:rsidRPr="00DC48A0">
              <w:rPr>
                <w:rFonts w:ascii="Times New Roman" w:hAnsi="Times New Roman"/>
                <w:b/>
                <w:sz w:val="24"/>
                <w:szCs w:val="24"/>
                <w:lang w:eastAsia="ru-RU"/>
              </w:rPr>
              <w:t>2 940 000</w:t>
            </w:r>
          </w:p>
        </w:tc>
        <w:tc>
          <w:tcPr>
            <w:tcW w:w="1666" w:type="dxa"/>
            <w:shd w:val="clear" w:color="auto" w:fill="DDD9C3"/>
          </w:tcPr>
          <w:p w:rsidR="00F65939" w:rsidRPr="00DC48A0" w:rsidRDefault="00F65939" w:rsidP="00480EBA">
            <w:pPr>
              <w:pStyle w:val="a3"/>
              <w:jc w:val="right"/>
              <w:rPr>
                <w:rFonts w:ascii="Times New Roman" w:hAnsi="Times New Roman"/>
                <w:b/>
                <w:sz w:val="24"/>
                <w:szCs w:val="24"/>
              </w:rPr>
            </w:pPr>
            <w:r w:rsidRPr="00DC48A0">
              <w:rPr>
                <w:rFonts w:ascii="Times New Roman" w:hAnsi="Times New Roman"/>
                <w:b/>
                <w:sz w:val="24"/>
                <w:szCs w:val="24"/>
                <w:lang w:eastAsia="ru-RU"/>
              </w:rPr>
              <w:t>5 880 000</w:t>
            </w:r>
          </w:p>
        </w:tc>
      </w:tr>
    </w:tbl>
    <w:p w:rsidR="00F65939" w:rsidRPr="00DC48A0" w:rsidRDefault="00F65939" w:rsidP="00F65939">
      <w:pPr>
        <w:spacing w:after="0" w:line="240" w:lineRule="auto"/>
        <w:jc w:val="both"/>
        <w:rPr>
          <w:rFonts w:ascii="Times New Roman" w:eastAsia="Times New Roman" w:hAnsi="Times New Roman" w:cs="Times New Roman"/>
          <w:sz w:val="24"/>
          <w:szCs w:val="24"/>
        </w:rPr>
      </w:pPr>
    </w:p>
    <w:p w:rsidR="003832EB" w:rsidRPr="00DC48A0" w:rsidRDefault="00F65939" w:rsidP="001C1230">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Как видно из таблицы, затраты от использования техники и строительной бригады при строительстве объектов долевого строительства за 6 месяцев могут составлять до 5,8 миллионов сом. Однако, вышеперечисленные расходы не являются исчерпывающим перечнем. В данной таблице не отражены расходы на электроэнергию, водопроводную воду и сток, связ</w:t>
      </w:r>
      <w:r w:rsidR="003832EB" w:rsidRPr="00DC48A0">
        <w:rPr>
          <w:rFonts w:ascii="Times New Roman" w:eastAsia="Times New Roman" w:hAnsi="Times New Roman" w:cs="Times New Roman"/>
          <w:sz w:val="24"/>
          <w:szCs w:val="24"/>
        </w:rPr>
        <w:t>ь, налоги и отчисления.</w:t>
      </w:r>
    </w:p>
    <w:p w:rsidR="00F65939" w:rsidRPr="00DC48A0" w:rsidRDefault="00F65939" w:rsidP="003832EB">
      <w:pPr>
        <w:spacing w:after="0" w:line="240" w:lineRule="auto"/>
        <w:ind w:firstLine="708"/>
        <w:jc w:val="both"/>
        <w:rPr>
          <w:rFonts w:ascii="Times New Roman" w:eastAsia="Times New Roman" w:hAnsi="Times New Roman" w:cs="Times New Roman"/>
          <w:sz w:val="24"/>
          <w:szCs w:val="24"/>
        </w:rPr>
      </w:pPr>
      <w:r w:rsidRPr="00DC48A0">
        <w:rPr>
          <w:rFonts w:ascii="Times New Roman" w:eastAsia="Times New Roman" w:hAnsi="Times New Roman" w:cs="Times New Roman"/>
          <w:sz w:val="24"/>
          <w:szCs w:val="24"/>
        </w:rPr>
        <w:t>Таким образом, при задержке строительства или замедлении темпов строительства из-за нерегулированной сферы долевого строительства с</w:t>
      </w:r>
      <w:r w:rsidR="003832EB" w:rsidRPr="00DC48A0">
        <w:rPr>
          <w:rFonts w:ascii="Times New Roman" w:eastAsia="Times New Roman" w:hAnsi="Times New Roman" w:cs="Times New Roman"/>
          <w:sz w:val="24"/>
          <w:szCs w:val="24"/>
        </w:rPr>
        <w:t>троительная компания сумеет показать настоящее положение дел в области процесса строительства объекта долевого строительства.</w:t>
      </w:r>
    </w:p>
    <w:p w:rsidR="00F65939" w:rsidRPr="00DC48A0" w:rsidRDefault="00F65939" w:rsidP="00F65939">
      <w:pPr>
        <w:spacing w:after="0" w:line="240" w:lineRule="auto"/>
        <w:ind w:firstLine="708"/>
        <w:jc w:val="both"/>
        <w:rPr>
          <w:rFonts w:ascii="Times New Roman" w:hAnsi="Times New Roman" w:cs="Times New Roman"/>
          <w:bCs/>
          <w:color w:val="000000"/>
          <w:sz w:val="24"/>
          <w:szCs w:val="24"/>
        </w:rPr>
      </w:pPr>
      <w:r w:rsidRPr="00DC48A0">
        <w:rPr>
          <w:rFonts w:ascii="Times New Roman" w:eastAsia="Times New Roman" w:hAnsi="Times New Roman" w:cs="Times New Roman"/>
          <w:sz w:val="24"/>
          <w:szCs w:val="24"/>
        </w:rPr>
        <w:t xml:space="preserve">При возможности </w:t>
      </w:r>
      <w:r w:rsidRPr="00DC48A0">
        <w:rPr>
          <w:rFonts w:ascii="Times New Roman" w:hAnsi="Times New Roman" w:cs="Times New Roman"/>
          <w:sz w:val="24"/>
          <w:szCs w:val="24"/>
        </w:rPr>
        <w:t xml:space="preserve">осуществления долевого строительства количество активно действующих строительных организаций останется прежним. </w:t>
      </w:r>
    </w:p>
    <w:p w:rsidR="007805F4" w:rsidRPr="00DC48A0" w:rsidRDefault="007805F4" w:rsidP="00F65939">
      <w:pPr>
        <w:spacing w:after="0" w:line="240" w:lineRule="auto"/>
        <w:jc w:val="both"/>
        <w:rPr>
          <w:rFonts w:ascii="Times New Roman" w:hAnsi="Times New Roman" w:cs="Times New Roman"/>
          <w:bCs/>
          <w:color w:val="000000"/>
          <w:sz w:val="24"/>
          <w:szCs w:val="24"/>
        </w:rPr>
      </w:pPr>
    </w:p>
    <w:p w:rsidR="00490509" w:rsidRPr="00DC48A0" w:rsidRDefault="007B4901" w:rsidP="00D44AD9">
      <w:pPr>
        <w:spacing w:after="0" w:line="240" w:lineRule="auto"/>
        <w:ind w:firstLine="708"/>
        <w:jc w:val="both"/>
        <w:rPr>
          <w:rFonts w:ascii="Times New Roman" w:hAnsi="Times New Roman" w:cs="Times New Roman"/>
          <w:b/>
          <w:bCs/>
          <w:color w:val="000000"/>
          <w:sz w:val="24"/>
          <w:szCs w:val="24"/>
        </w:rPr>
      </w:pPr>
      <w:r>
        <w:rPr>
          <w:rFonts w:ascii="Times New Roman" w:hAnsi="Times New Roman" w:cs="Times New Roman"/>
          <w:bCs/>
          <w:color w:val="000000"/>
          <w:sz w:val="24"/>
          <w:szCs w:val="24"/>
        </w:rPr>
        <w:tab/>
      </w:r>
      <w:r w:rsidR="003A177F" w:rsidRPr="00DC48A0">
        <w:rPr>
          <w:rFonts w:ascii="Times New Roman" w:hAnsi="Times New Roman" w:cs="Times New Roman"/>
          <w:b/>
          <w:bCs/>
          <w:color w:val="000000"/>
          <w:sz w:val="24"/>
          <w:szCs w:val="24"/>
        </w:rPr>
        <w:t xml:space="preserve">5.3.4 </w:t>
      </w:r>
      <w:r w:rsidR="00F65939" w:rsidRPr="00DC48A0">
        <w:rPr>
          <w:rFonts w:ascii="Times New Roman" w:hAnsi="Times New Roman" w:cs="Times New Roman"/>
          <w:b/>
          <w:bCs/>
          <w:color w:val="000000"/>
          <w:sz w:val="24"/>
          <w:szCs w:val="24"/>
        </w:rPr>
        <w:t xml:space="preserve">Реализационные риски. </w:t>
      </w:r>
    </w:p>
    <w:p w:rsidR="00490509" w:rsidRPr="00DC48A0" w:rsidRDefault="00490509" w:rsidP="00D44AD9">
      <w:pPr>
        <w:spacing w:after="0" w:line="240" w:lineRule="auto"/>
        <w:ind w:firstLine="708"/>
        <w:jc w:val="both"/>
        <w:rPr>
          <w:rFonts w:ascii="Times New Roman" w:hAnsi="Times New Roman" w:cs="Times New Roman"/>
          <w:b/>
          <w:bCs/>
          <w:color w:val="000000"/>
          <w:sz w:val="24"/>
          <w:szCs w:val="24"/>
        </w:rPr>
      </w:pPr>
    </w:p>
    <w:p w:rsidR="00D44AD9" w:rsidRPr="00DC48A0" w:rsidRDefault="00F65939" w:rsidP="00D44AD9">
      <w:pPr>
        <w:spacing w:after="0" w:line="240" w:lineRule="auto"/>
        <w:ind w:firstLine="708"/>
        <w:jc w:val="both"/>
        <w:rPr>
          <w:rFonts w:ascii="Times New Roman" w:eastAsia="Times New Roman" w:hAnsi="Times New Roman" w:cs="Times New Roman"/>
          <w:sz w:val="24"/>
          <w:szCs w:val="24"/>
        </w:rPr>
      </w:pPr>
      <w:r w:rsidRPr="00DC48A0">
        <w:rPr>
          <w:rFonts w:ascii="Times New Roman" w:hAnsi="Times New Roman" w:cs="Times New Roman"/>
          <w:bCs/>
          <w:color w:val="000000"/>
          <w:sz w:val="24"/>
          <w:szCs w:val="24"/>
        </w:rPr>
        <w:t>При реализации данного варианта регулирования возможно негативное отношение со стороны представителей строительного сектора в лице строительных компаний, которые осуществляют долевое строительство. Численность д</w:t>
      </w:r>
      <w:r w:rsidR="00D44AD9" w:rsidRPr="00DC48A0">
        <w:rPr>
          <w:rFonts w:ascii="Times New Roman" w:hAnsi="Times New Roman" w:cs="Times New Roman"/>
          <w:bCs/>
          <w:color w:val="000000"/>
          <w:sz w:val="24"/>
          <w:szCs w:val="24"/>
        </w:rPr>
        <w:t>анных компаний достигает около 7</w:t>
      </w:r>
      <w:r w:rsidRPr="00DC48A0">
        <w:rPr>
          <w:rFonts w:ascii="Times New Roman" w:hAnsi="Times New Roman" w:cs="Times New Roman"/>
          <w:bCs/>
          <w:color w:val="000000"/>
          <w:sz w:val="24"/>
          <w:szCs w:val="24"/>
        </w:rPr>
        <w:t>0 единиц, и соответственно может привести к протестным настроения в данном секторе.</w:t>
      </w:r>
      <w:r w:rsidR="00D44AD9" w:rsidRPr="00DC48A0">
        <w:rPr>
          <w:rFonts w:ascii="Times New Roman" w:hAnsi="Times New Roman" w:cs="Times New Roman"/>
          <w:bCs/>
          <w:color w:val="000000"/>
          <w:sz w:val="24"/>
          <w:szCs w:val="24"/>
        </w:rPr>
        <w:t xml:space="preserve"> Не все будут готовы отобразить свои данные в </w:t>
      </w:r>
      <w:r w:rsidR="00D44AD9" w:rsidRPr="00DC48A0">
        <w:rPr>
          <w:rFonts w:ascii="Times New Roman" w:eastAsia="Times New Roman" w:hAnsi="Times New Roman" w:cs="Times New Roman"/>
          <w:sz w:val="24"/>
          <w:szCs w:val="24"/>
        </w:rPr>
        <w:t xml:space="preserve">Реестре </w:t>
      </w:r>
      <w:r w:rsidR="00D44AD9" w:rsidRPr="00DC48A0">
        <w:rPr>
          <w:rFonts w:ascii="Times New Roman" w:eastAsia="Calibri" w:hAnsi="Times New Roman" w:cs="Times New Roman"/>
          <w:bCs/>
          <w:color w:val="000000"/>
          <w:sz w:val="24"/>
          <w:szCs w:val="24"/>
          <w:lang w:val="ky-KG"/>
        </w:rPr>
        <w:t>объектов строительства с нарушением сроков сдачи их в экплуатацию и публикации данной информации на сайте уполномоченного органа создает дополнительный стимул для повышения эффективности строительных компаний.</w:t>
      </w:r>
    </w:p>
    <w:p w:rsidR="00D44AD9" w:rsidRPr="00DC48A0" w:rsidRDefault="00D44AD9" w:rsidP="00F65939">
      <w:pPr>
        <w:spacing w:after="0" w:line="240" w:lineRule="auto"/>
        <w:jc w:val="both"/>
        <w:rPr>
          <w:rFonts w:ascii="Times New Roman" w:hAnsi="Times New Roman" w:cs="Times New Roman"/>
          <w:bCs/>
          <w:color w:val="000000"/>
          <w:sz w:val="24"/>
          <w:szCs w:val="24"/>
        </w:rPr>
      </w:pPr>
    </w:p>
    <w:p w:rsidR="00F65939" w:rsidRPr="00DC48A0" w:rsidRDefault="003A177F" w:rsidP="00F65939">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
          <w:bCs/>
          <w:color w:val="000000"/>
          <w:sz w:val="24"/>
          <w:szCs w:val="24"/>
        </w:rPr>
        <w:lastRenderedPageBreak/>
        <w:t xml:space="preserve">5.3.5 </w:t>
      </w:r>
      <w:r w:rsidR="00F65939" w:rsidRPr="00DC48A0">
        <w:rPr>
          <w:rFonts w:ascii="Times New Roman" w:hAnsi="Times New Roman" w:cs="Times New Roman"/>
          <w:b/>
          <w:bCs/>
          <w:color w:val="000000"/>
          <w:sz w:val="24"/>
          <w:szCs w:val="24"/>
        </w:rPr>
        <w:t>Правовой анализ</w:t>
      </w:r>
    </w:p>
    <w:p w:rsidR="00490509" w:rsidRPr="00DC48A0" w:rsidRDefault="00490509" w:rsidP="00F65939">
      <w:pPr>
        <w:spacing w:after="0" w:line="240" w:lineRule="auto"/>
        <w:ind w:firstLine="708"/>
        <w:jc w:val="both"/>
        <w:rPr>
          <w:rFonts w:ascii="Times New Roman" w:hAnsi="Times New Roman" w:cs="Times New Roman"/>
          <w:bCs/>
          <w:color w:val="000000"/>
          <w:sz w:val="24"/>
          <w:szCs w:val="24"/>
        </w:rPr>
      </w:pPr>
    </w:p>
    <w:p w:rsidR="00F65939" w:rsidRPr="00DC48A0" w:rsidRDefault="00D44AD9" w:rsidP="00F65939">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Данный вари</w:t>
      </w:r>
      <w:r w:rsidR="00F65939" w:rsidRPr="00DC48A0">
        <w:rPr>
          <w:rFonts w:ascii="Times New Roman" w:hAnsi="Times New Roman" w:cs="Times New Roman"/>
          <w:bCs/>
          <w:color w:val="000000"/>
          <w:sz w:val="24"/>
          <w:szCs w:val="24"/>
        </w:rPr>
        <w:t xml:space="preserve">ант регулирования в целях обеспечения целевого использования денежных средств граждан внесенных в долевое строительство, подрядчики, предприятия и организации, независимо от форм собственности, принимающие участие в градостроительно-архитектурной деятельности обязаны </w:t>
      </w:r>
      <w:r w:rsidR="00386816" w:rsidRPr="00DC48A0">
        <w:rPr>
          <w:rFonts w:ascii="Times New Roman" w:hAnsi="Times New Roman" w:cs="Times New Roman"/>
          <w:bCs/>
          <w:color w:val="000000"/>
          <w:sz w:val="24"/>
          <w:szCs w:val="24"/>
        </w:rPr>
        <w:t>предоставить информацию о работе над объектом долевого строительства участникам</w:t>
      </w:r>
      <w:r w:rsidR="00F65939" w:rsidRPr="00DC48A0">
        <w:rPr>
          <w:rFonts w:ascii="Times New Roman" w:hAnsi="Times New Roman" w:cs="Times New Roman"/>
          <w:bCs/>
          <w:color w:val="000000"/>
          <w:sz w:val="24"/>
          <w:szCs w:val="24"/>
        </w:rPr>
        <w:t>.</w:t>
      </w:r>
    </w:p>
    <w:p w:rsidR="00F65939" w:rsidRPr="00DC48A0" w:rsidRDefault="00F65939" w:rsidP="00F65939">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Также, согласно данному варианту регулирования запрещается привлечение денежных средств граждан для строительства в нарушение требований, установленных частями введенной статьи.</w:t>
      </w:r>
    </w:p>
    <w:p w:rsidR="00F65939" w:rsidRPr="00DC48A0" w:rsidRDefault="00F65939" w:rsidP="00F65939">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В результате проведенного правового анализа установлено, что нормы представленного проекта соответствуют нормам внутреннего и международного законодательства.</w:t>
      </w:r>
    </w:p>
    <w:p w:rsidR="00F65939" w:rsidRPr="00DC48A0" w:rsidRDefault="00F65939" w:rsidP="00F65939">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Проект </w:t>
      </w:r>
      <w:r w:rsidR="00386816" w:rsidRPr="00DC48A0">
        <w:rPr>
          <w:rFonts w:ascii="Times New Roman" w:hAnsi="Times New Roman" w:cs="Times New Roman"/>
          <w:bCs/>
          <w:color w:val="000000"/>
          <w:sz w:val="24"/>
          <w:szCs w:val="24"/>
        </w:rPr>
        <w:t>не дает</w:t>
      </w:r>
      <w:r w:rsidRPr="00DC48A0">
        <w:rPr>
          <w:rFonts w:ascii="Times New Roman" w:hAnsi="Times New Roman" w:cs="Times New Roman"/>
          <w:bCs/>
          <w:color w:val="000000"/>
          <w:sz w:val="24"/>
          <w:szCs w:val="24"/>
        </w:rPr>
        <w:t xml:space="preserve"> лицам ведущим контроль над долевым строительством определенные дискреционные полномочия, связанные с возможным самостоятельным принятием решений какому объекту долевого строительства предоставить все необходимые документы, позволяющие определить </w:t>
      </w:r>
      <w:r w:rsidR="00386816" w:rsidRPr="00DC48A0">
        <w:rPr>
          <w:rFonts w:ascii="Times New Roman" w:hAnsi="Times New Roman" w:cs="Times New Roman"/>
          <w:bCs/>
          <w:color w:val="000000"/>
          <w:sz w:val="24"/>
          <w:szCs w:val="24"/>
        </w:rPr>
        <w:t>объект строительства – долевым.</w:t>
      </w:r>
    </w:p>
    <w:p w:rsidR="00F65939" w:rsidRPr="00DC48A0" w:rsidRDefault="00F65939" w:rsidP="00F65939">
      <w:pPr>
        <w:spacing w:after="0" w:line="240" w:lineRule="auto"/>
        <w:jc w:val="both"/>
        <w:rPr>
          <w:rFonts w:ascii="Times New Roman" w:hAnsi="Times New Roman" w:cs="Times New Roman"/>
          <w:bCs/>
          <w:color w:val="000000"/>
          <w:sz w:val="24"/>
          <w:szCs w:val="24"/>
        </w:rPr>
      </w:pPr>
    </w:p>
    <w:p w:rsidR="00F65939" w:rsidRPr="00DC48A0" w:rsidRDefault="00F65939" w:rsidP="00F65939">
      <w:pPr>
        <w:spacing w:after="0" w:line="240" w:lineRule="auto"/>
        <w:ind w:firstLine="708"/>
        <w:jc w:val="both"/>
        <w:rPr>
          <w:rFonts w:ascii="Times New Roman" w:hAnsi="Times New Roman" w:cs="Times New Roman"/>
          <w:b/>
          <w:bCs/>
          <w:color w:val="000000"/>
          <w:sz w:val="24"/>
          <w:szCs w:val="24"/>
        </w:rPr>
      </w:pPr>
      <w:r w:rsidRPr="00DC48A0">
        <w:rPr>
          <w:rFonts w:ascii="Times New Roman" w:hAnsi="Times New Roman" w:cs="Times New Roman"/>
          <w:b/>
          <w:bCs/>
          <w:color w:val="000000"/>
          <w:sz w:val="24"/>
          <w:szCs w:val="24"/>
        </w:rPr>
        <w:t>Общественное обсуждение.</w:t>
      </w:r>
    </w:p>
    <w:p w:rsidR="005C555C" w:rsidRDefault="005C555C" w:rsidP="007A61D4">
      <w:pPr>
        <w:spacing w:after="0" w:line="240" w:lineRule="auto"/>
        <w:ind w:firstLine="708"/>
        <w:jc w:val="both"/>
        <w:rPr>
          <w:rFonts w:ascii="Times New Roman" w:hAnsi="Times New Roman" w:cs="Times New Roman"/>
          <w:bCs/>
          <w:color w:val="000000"/>
          <w:sz w:val="24"/>
          <w:szCs w:val="24"/>
        </w:rPr>
      </w:pPr>
    </w:p>
    <w:p w:rsidR="00F65939" w:rsidRPr="00DC48A0" w:rsidRDefault="00F65939" w:rsidP="007A61D4">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В обсуждении данного варианта принимали участие представители государственных органов, </w:t>
      </w:r>
      <w:r w:rsidR="00490509" w:rsidRPr="00DC48A0">
        <w:rPr>
          <w:rFonts w:ascii="Times New Roman" w:hAnsi="Times New Roman" w:cs="Times New Roman"/>
          <w:bCs/>
          <w:color w:val="000000"/>
          <w:sz w:val="24"/>
          <w:szCs w:val="24"/>
        </w:rPr>
        <w:t>представители бизнес-сообществ</w:t>
      </w:r>
      <w:r w:rsidRPr="00DC48A0">
        <w:rPr>
          <w:rFonts w:ascii="Times New Roman" w:hAnsi="Times New Roman" w:cs="Times New Roman"/>
          <w:bCs/>
          <w:color w:val="000000"/>
          <w:sz w:val="24"/>
          <w:szCs w:val="24"/>
        </w:rPr>
        <w:t>, представ</w:t>
      </w:r>
      <w:r w:rsidR="00490509" w:rsidRPr="00DC48A0">
        <w:rPr>
          <w:rFonts w:ascii="Times New Roman" w:hAnsi="Times New Roman" w:cs="Times New Roman"/>
          <w:bCs/>
          <w:color w:val="000000"/>
          <w:sz w:val="24"/>
          <w:szCs w:val="24"/>
        </w:rPr>
        <w:t>ители</w:t>
      </w:r>
      <w:r w:rsidRPr="00DC48A0">
        <w:rPr>
          <w:rFonts w:ascii="Times New Roman" w:hAnsi="Times New Roman" w:cs="Times New Roman"/>
          <w:bCs/>
          <w:color w:val="000000"/>
          <w:sz w:val="24"/>
          <w:szCs w:val="24"/>
        </w:rPr>
        <w:t xml:space="preserve"> населения республики.</w:t>
      </w:r>
    </w:p>
    <w:p w:rsidR="00490509" w:rsidRPr="00DC48A0" w:rsidRDefault="00490509" w:rsidP="007A61D4">
      <w:pPr>
        <w:spacing w:after="0" w:line="240" w:lineRule="auto"/>
        <w:ind w:firstLine="567"/>
        <w:jc w:val="both"/>
        <w:rPr>
          <w:rFonts w:ascii="Times New Roman" w:hAnsi="Times New Roman" w:cs="Times New Roman"/>
          <w:color w:val="000000"/>
          <w:sz w:val="24"/>
          <w:szCs w:val="24"/>
          <w:lang w:bidi="ru-RU"/>
        </w:rPr>
      </w:pPr>
      <w:r w:rsidRPr="00DC48A0">
        <w:rPr>
          <w:rFonts w:ascii="Times New Roman" w:hAnsi="Times New Roman" w:cs="Times New Roman"/>
          <w:sz w:val="24"/>
          <w:szCs w:val="24"/>
        </w:rPr>
        <w:t xml:space="preserve">Было проведено предварительное обсуждение с заинтересованными сторонами министерствами и ведомствами. </w:t>
      </w:r>
    </w:p>
    <w:p w:rsidR="00F65939" w:rsidRPr="00DC48A0" w:rsidRDefault="00F65939" w:rsidP="007A61D4">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Также данный вариант регулирования обсуждался с заинтересованными частными организациями (преимущественно строительными и подрядными) и физическими лицами.</w:t>
      </w:r>
    </w:p>
    <w:p w:rsidR="00F65939" w:rsidRDefault="00F65939" w:rsidP="00FE3B42">
      <w:pPr>
        <w:spacing w:after="0" w:line="240" w:lineRule="auto"/>
        <w:ind w:firstLine="708"/>
        <w:jc w:val="both"/>
        <w:rPr>
          <w:rFonts w:ascii="Times New Roman" w:hAnsi="Times New Roman" w:cs="Times New Roman"/>
          <w:bCs/>
          <w:color w:val="000000"/>
          <w:sz w:val="24"/>
          <w:szCs w:val="24"/>
        </w:rPr>
      </w:pPr>
      <w:r w:rsidRPr="00DC48A0">
        <w:rPr>
          <w:rFonts w:ascii="Times New Roman" w:hAnsi="Times New Roman" w:cs="Times New Roman"/>
          <w:bCs/>
          <w:color w:val="000000"/>
          <w:sz w:val="24"/>
          <w:szCs w:val="24"/>
        </w:rPr>
        <w:t xml:space="preserve">В целом в отношении данного варианта со стороны обозначенных сторон поступили предложения, </w:t>
      </w:r>
      <w:r w:rsidR="00386816" w:rsidRPr="00DC48A0">
        <w:rPr>
          <w:rFonts w:ascii="Times New Roman" w:hAnsi="Times New Roman" w:cs="Times New Roman"/>
          <w:bCs/>
          <w:color w:val="000000"/>
          <w:sz w:val="24"/>
          <w:szCs w:val="24"/>
        </w:rPr>
        <w:t>в целом поддерживающие</w:t>
      </w:r>
      <w:r w:rsidRPr="00DC48A0">
        <w:rPr>
          <w:rFonts w:ascii="Times New Roman" w:hAnsi="Times New Roman" w:cs="Times New Roman"/>
          <w:bCs/>
          <w:color w:val="000000"/>
          <w:sz w:val="24"/>
          <w:szCs w:val="24"/>
        </w:rPr>
        <w:t xml:space="preserve"> данный вариант регулирования</w:t>
      </w:r>
      <w:r w:rsidR="00FE3B42">
        <w:rPr>
          <w:rFonts w:ascii="Times New Roman" w:hAnsi="Times New Roman" w:cs="Times New Roman"/>
          <w:bCs/>
          <w:color w:val="000000"/>
          <w:sz w:val="24"/>
          <w:szCs w:val="24"/>
        </w:rPr>
        <w:t>. Однако немало предложений отрицательно относящиеся к данному варианту регулирования.</w:t>
      </w:r>
    </w:p>
    <w:p w:rsidR="00FE3B42" w:rsidRPr="00DC48A0" w:rsidRDefault="00FE3B42" w:rsidP="00FE3B42">
      <w:pPr>
        <w:spacing w:after="0" w:line="240" w:lineRule="auto"/>
        <w:ind w:firstLine="708"/>
        <w:jc w:val="both"/>
        <w:rPr>
          <w:bCs/>
        </w:rPr>
      </w:pPr>
    </w:p>
    <w:p w:rsidR="00B435B9" w:rsidRPr="00DC48A0" w:rsidRDefault="00A81770" w:rsidP="007A61D4">
      <w:pPr>
        <w:spacing w:after="0" w:line="240" w:lineRule="auto"/>
        <w:ind w:firstLine="708"/>
        <w:jc w:val="both"/>
        <w:rPr>
          <w:rFonts w:ascii="Times New Roman" w:hAnsi="Times New Roman" w:cs="Times New Roman"/>
          <w:b/>
          <w:bCs/>
          <w:sz w:val="24"/>
          <w:szCs w:val="24"/>
          <w:lang w:val="ky-KG"/>
        </w:rPr>
      </w:pPr>
      <w:r w:rsidRPr="00DC48A0">
        <w:rPr>
          <w:rFonts w:ascii="Times New Roman" w:hAnsi="Times New Roman" w:cs="Times New Roman"/>
          <w:b/>
          <w:bCs/>
          <w:sz w:val="24"/>
          <w:szCs w:val="24"/>
          <w:lang w:val="ky-KG"/>
        </w:rPr>
        <w:t>Выбор наиболее приемлемого варианта регулирования</w:t>
      </w:r>
    </w:p>
    <w:p w:rsidR="006D2D9E" w:rsidRPr="00DC48A0" w:rsidRDefault="006D2D9E" w:rsidP="007A61D4">
      <w:pPr>
        <w:tabs>
          <w:tab w:val="left" w:pos="709"/>
        </w:tabs>
        <w:spacing w:after="0" w:line="240" w:lineRule="auto"/>
        <w:ind w:right="-1"/>
        <w:jc w:val="both"/>
        <w:rPr>
          <w:rFonts w:ascii="Times New Roman" w:hAnsi="Times New Roman" w:cs="Times New Roman"/>
          <w:bCs/>
          <w:sz w:val="24"/>
          <w:szCs w:val="24"/>
          <w:lang w:val="ky-KG"/>
        </w:rPr>
      </w:pPr>
      <w:r w:rsidRPr="00DC48A0">
        <w:rPr>
          <w:rFonts w:ascii="Times New Roman" w:hAnsi="Times New Roman" w:cs="Times New Roman"/>
          <w:bCs/>
          <w:sz w:val="24"/>
          <w:szCs w:val="24"/>
          <w:lang w:val="ky-KG"/>
        </w:rPr>
        <w:tab/>
      </w:r>
    </w:p>
    <w:p w:rsidR="00830212" w:rsidRDefault="006D2D9E" w:rsidP="007A61D4">
      <w:pPr>
        <w:spacing w:line="240" w:lineRule="auto"/>
        <w:ind w:firstLine="567"/>
        <w:jc w:val="both"/>
        <w:rPr>
          <w:rFonts w:ascii="Times New Roman" w:hAnsi="Times New Roman" w:cs="Times New Roman"/>
          <w:color w:val="000000"/>
          <w:sz w:val="24"/>
          <w:szCs w:val="28"/>
          <w:lang w:bidi="ru-RU"/>
        </w:rPr>
      </w:pPr>
      <w:r w:rsidRPr="00DC48A0">
        <w:rPr>
          <w:rFonts w:ascii="Times New Roman" w:hAnsi="Times New Roman" w:cs="Times New Roman"/>
          <w:bCs/>
          <w:sz w:val="24"/>
          <w:szCs w:val="24"/>
          <w:lang w:val="ky-KG"/>
        </w:rPr>
        <w:tab/>
      </w:r>
      <w:r w:rsidR="001E5601" w:rsidRPr="00DC48A0">
        <w:rPr>
          <w:rFonts w:ascii="Times New Roman" w:hAnsi="Times New Roman" w:cs="Times New Roman"/>
          <w:bCs/>
          <w:sz w:val="24"/>
          <w:szCs w:val="24"/>
          <w:lang w:val="ky-KG"/>
        </w:rPr>
        <w:t xml:space="preserve">Наиболее предпочтительным вариантом регулирования рассматриваем второй вариант регулирования, а именно </w:t>
      </w:r>
      <w:r w:rsidR="00BD7E25" w:rsidRPr="00DC48A0">
        <w:rPr>
          <w:rFonts w:ascii="Times New Roman" w:hAnsi="Times New Roman" w:cs="Times New Roman"/>
          <w:bCs/>
          <w:sz w:val="24"/>
          <w:szCs w:val="24"/>
          <w:lang w:val="ky-KG"/>
        </w:rPr>
        <w:t>принятие проекта</w:t>
      </w:r>
      <w:r w:rsidR="007A61D4" w:rsidRPr="007A61D4">
        <w:rPr>
          <w:rFonts w:ascii="Times New Roman" w:hAnsi="Times New Roman"/>
          <w:bCs/>
          <w:sz w:val="28"/>
          <w:szCs w:val="28"/>
          <w:lang w:eastAsia="ru-RU"/>
        </w:rPr>
        <w:t xml:space="preserve"> </w:t>
      </w:r>
      <w:r w:rsidR="007A61D4" w:rsidRPr="007A61D4">
        <w:rPr>
          <w:rFonts w:ascii="Times New Roman" w:hAnsi="Times New Roman"/>
          <w:bCs/>
          <w:sz w:val="24"/>
          <w:szCs w:val="24"/>
        </w:rPr>
        <w:t>постановления Кабинета Министров Кыргызской Республики</w:t>
      </w:r>
      <w:r w:rsidR="007A61D4">
        <w:rPr>
          <w:rFonts w:ascii="Times New Roman" w:hAnsi="Times New Roman"/>
          <w:bCs/>
          <w:sz w:val="24"/>
          <w:szCs w:val="24"/>
        </w:rPr>
        <w:t xml:space="preserve"> </w:t>
      </w:r>
      <w:r w:rsidR="007A61D4" w:rsidRPr="007A61D4">
        <w:rPr>
          <w:rFonts w:ascii="Times New Roman" w:hAnsi="Times New Roman" w:cs="Times New Roman"/>
          <w:bCs/>
          <w:sz w:val="24"/>
          <w:szCs w:val="24"/>
        </w:rPr>
        <w:t>«О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 застройщиков и инвесторов»</w:t>
      </w:r>
      <w:r w:rsidRPr="00DC48A0">
        <w:rPr>
          <w:rFonts w:ascii="Times New Roman" w:eastAsia="Times New Roman" w:hAnsi="Times New Roman" w:cs="Times New Roman"/>
          <w:sz w:val="24"/>
          <w:szCs w:val="24"/>
          <w:lang w:val="ky-KG"/>
        </w:rPr>
        <w:t xml:space="preserve">. </w:t>
      </w:r>
      <w:r w:rsidR="001E5601" w:rsidRPr="00DC48A0">
        <w:rPr>
          <w:rFonts w:ascii="Times New Roman" w:eastAsia="Calibri" w:hAnsi="Times New Roman" w:cs="Times New Roman"/>
          <w:bCs/>
          <w:color w:val="000000"/>
          <w:sz w:val="24"/>
          <w:szCs w:val="24"/>
          <w:lang w:val="ky-KG"/>
        </w:rPr>
        <w:t>Выбор сделан в частности по тому, что при двух других вариантах регулирования не делается четкой реглментации основ осуществления долевого строительства, не определяются права и обязанности субъектов долевого строительства.</w:t>
      </w:r>
      <w:r w:rsidR="00830212" w:rsidRPr="00830212">
        <w:rPr>
          <w:rFonts w:ascii="Times New Roman" w:hAnsi="Times New Roman" w:cs="Times New Roman"/>
          <w:color w:val="000000"/>
          <w:sz w:val="24"/>
          <w:szCs w:val="28"/>
          <w:lang w:bidi="ru-RU"/>
        </w:rPr>
        <w:t xml:space="preserve"> </w:t>
      </w:r>
      <w:r w:rsidR="00830212">
        <w:rPr>
          <w:rFonts w:ascii="Times New Roman" w:hAnsi="Times New Roman" w:cs="Times New Roman"/>
          <w:color w:val="000000"/>
          <w:sz w:val="24"/>
          <w:szCs w:val="28"/>
          <w:lang w:bidi="ru-RU"/>
        </w:rPr>
        <w:t xml:space="preserve">Законопроектом предусматривает внести изменения в </w:t>
      </w:r>
      <w:r w:rsidR="00830212" w:rsidRPr="00E977A3">
        <w:rPr>
          <w:rFonts w:ascii="Times New Roman" w:hAnsi="Times New Roman" w:cs="Times New Roman"/>
          <w:color w:val="000000"/>
          <w:sz w:val="24"/>
          <w:szCs w:val="28"/>
          <w:lang w:bidi="ru-RU"/>
        </w:rPr>
        <w:t xml:space="preserve">Жилищный </w:t>
      </w:r>
      <w:r w:rsidR="00830212">
        <w:rPr>
          <w:rFonts w:ascii="Times New Roman" w:hAnsi="Times New Roman" w:cs="Times New Roman"/>
          <w:color w:val="000000"/>
          <w:sz w:val="24"/>
          <w:szCs w:val="28"/>
          <w:lang w:bidi="ru-RU"/>
        </w:rPr>
        <w:t>к</w:t>
      </w:r>
      <w:r w:rsidR="00830212" w:rsidRPr="00E977A3">
        <w:rPr>
          <w:rFonts w:ascii="Times New Roman" w:hAnsi="Times New Roman" w:cs="Times New Roman"/>
          <w:color w:val="000000"/>
          <w:sz w:val="24"/>
          <w:szCs w:val="28"/>
          <w:lang w:bidi="ru-RU"/>
        </w:rPr>
        <w:t>одекс Кыргызской Республики</w:t>
      </w:r>
      <w:r w:rsidR="00830212">
        <w:rPr>
          <w:rFonts w:ascii="Times New Roman" w:hAnsi="Times New Roman" w:cs="Times New Roman"/>
          <w:color w:val="000000"/>
          <w:sz w:val="24"/>
          <w:szCs w:val="28"/>
          <w:lang w:bidi="ru-RU"/>
        </w:rPr>
        <w:t xml:space="preserve"> норму согласно которым п</w:t>
      </w:r>
      <w:r w:rsidR="00830212" w:rsidRPr="00E977A3">
        <w:rPr>
          <w:rFonts w:ascii="Times New Roman" w:hAnsi="Times New Roman" w:cs="Times New Roman"/>
          <w:color w:val="000000"/>
          <w:sz w:val="24"/>
          <w:szCs w:val="28"/>
          <w:lang w:bidi="ru-RU"/>
        </w:rPr>
        <w:t xml:space="preserve">ривлечение денежных средств граждан </w:t>
      </w:r>
      <w:r w:rsidR="00830212">
        <w:rPr>
          <w:rFonts w:ascii="Times New Roman" w:hAnsi="Times New Roman" w:cs="Times New Roman"/>
          <w:color w:val="000000"/>
          <w:sz w:val="24"/>
          <w:szCs w:val="28"/>
          <w:lang w:bidi="ru-RU"/>
        </w:rPr>
        <w:t xml:space="preserve">в долевое строительство </w:t>
      </w:r>
      <w:r w:rsidR="00830212" w:rsidRPr="00E977A3">
        <w:rPr>
          <w:rFonts w:ascii="Times New Roman" w:hAnsi="Times New Roman" w:cs="Times New Roman"/>
          <w:color w:val="000000"/>
          <w:sz w:val="24"/>
          <w:szCs w:val="28"/>
          <w:lang w:bidi="ru-RU"/>
        </w:rPr>
        <w:t xml:space="preserve">на момент привлечения таких денежных средств граждан для строительства не введены в эксплуатацию в </w:t>
      </w:r>
      <w:hyperlink r:id="rId9" w:anchor="dst100880" w:history="1">
        <w:r w:rsidR="00830212" w:rsidRPr="00E977A3">
          <w:rPr>
            <w:rFonts w:ascii="Times New Roman" w:hAnsi="Times New Roman" w:cs="Times New Roman"/>
            <w:color w:val="000000"/>
            <w:sz w:val="24"/>
            <w:szCs w:val="28"/>
            <w:lang w:bidi="ru-RU"/>
          </w:rPr>
          <w:t>порядке</w:t>
        </w:r>
      </w:hyperlink>
      <w:r w:rsidR="00830212" w:rsidRPr="00E977A3">
        <w:rPr>
          <w:rFonts w:ascii="Times New Roman" w:hAnsi="Times New Roman" w:cs="Times New Roman"/>
          <w:color w:val="000000"/>
          <w:sz w:val="24"/>
          <w:szCs w:val="28"/>
          <w:lang w:bidi="ru-RU"/>
        </w:rPr>
        <w:t>, установленном законодательством о градостроительной деятельности, допускается только:</w:t>
      </w:r>
      <w:r w:rsidR="00830212">
        <w:rPr>
          <w:rFonts w:ascii="Times New Roman" w:hAnsi="Times New Roman" w:cs="Times New Roman"/>
          <w:color w:val="000000"/>
          <w:sz w:val="24"/>
          <w:szCs w:val="28"/>
          <w:lang w:bidi="ru-RU"/>
        </w:rPr>
        <w:t xml:space="preserve"> </w:t>
      </w:r>
    </w:p>
    <w:p w:rsidR="007A61D4" w:rsidRPr="007A61D4" w:rsidRDefault="007A61D4" w:rsidP="007A61D4">
      <w:pPr>
        <w:spacing w:line="240" w:lineRule="auto"/>
        <w:ind w:firstLine="567"/>
        <w:jc w:val="both"/>
        <w:rPr>
          <w:rFonts w:ascii="Times New Roman" w:hAnsi="Times New Roman" w:cs="Times New Roman"/>
          <w:color w:val="000000"/>
          <w:sz w:val="24"/>
          <w:szCs w:val="28"/>
          <w:lang w:bidi="ru-RU"/>
        </w:rPr>
      </w:pPr>
      <w:r w:rsidRPr="007A61D4">
        <w:rPr>
          <w:rFonts w:ascii="Times New Roman" w:hAnsi="Times New Roman" w:cs="Times New Roman"/>
          <w:color w:val="000000"/>
          <w:sz w:val="24"/>
          <w:szCs w:val="28"/>
          <w:lang w:bidi="ru-RU"/>
        </w:rPr>
        <w:t>денежные</w:t>
      </w:r>
      <w:r w:rsidRPr="007A61D4">
        <w:rPr>
          <w:rFonts w:ascii="Times New Roman" w:hAnsi="Times New Roman" w:cs="Times New Roman"/>
          <w:bCs/>
          <w:color w:val="000000"/>
          <w:sz w:val="24"/>
          <w:szCs w:val="28"/>
          <w:lang w:bidi="ru-RU"/>
        </w:rPr>
        <w:t xml:space="preserve"> средства дольщиков больше не будут перечислятся напрямую застройщику. В этом был основной риск. Получившие средства застройщики тратили их по своему усмотрению, и не всегда на строительство домов, в которых куплены квартиры. Денежные средства дольщиков будут накапливаться в государственных коммерческих банках на специальных эскроу-счетах. Снять их застройщики смогут только после завершения строительства и передачи ключей от квартиры покупателю. Также застройщики в обязательном порядке должны быть зарегистрированы в электронном </w:t>
      </w:r>
      <w:r w:rsidRPr="007A61D4">
        <w:rPr>
          <w:rFonts w:ascii="Times New Roman" w:hAnsi="Times New Roman" w:cs="Times New Roman"/>
          <w:bCs/>
          <w:color w:val="000000"/>
          <w:sz w:val="24"/>
          <w:szCs w:val="28"/>
          <w:lang w:bidi="ru-RU"/>
        </w:rPr>
        <w:lastRenderedPageBreak/>
        <w:t>реестре застройщиков для наделения права привлекать средства дольщиков на долевое строительство. Таким образом участниками долевого строительства будут являться - застройщик, дольщик и государственный коммерческий банк.</w:t>
      </w:r>
    </w:p>
    <w:p w:rsidR="007A61D4" w:rsidRPr="007A61D4" w:rsidRDefault="007A61D4" w:rsidP="007A61D4">
      <w:pPr>
        <w:spacing w:line="240" w:lineRule="auto"/>
        <w:ind w:firstLine="567"/>
        <w:jc w:val="both"/>
        <w:rPr>
          <w:rFonts w:ascii="Times New Roman" w:hAnsi="Times New Roman" w:cs="Times New Roman"/>
          <w:bCs/>
          <w:color w:val="000000"/>
          <w:sz w:val="24"/>
          <w:szCs w:val="28"/>
          <w:lang w:bidi="ru-RU"/>
        </w:rPr>
      </w:pPr>
      <w:r w:rsidRPr="007A61D4">
        <w:rPr>
          <w:rFonts w:ascii="Times New Roman" w:hAnsi="Times New Roman" w:cs="Times New Roman"/>
          <w:bCs/>
          <w:color w:val="000000"/>
          <w:sz w:val="24"/>
          <w:szCs w:val="28"/>
          <w:lang w:bidi="ru-RU"/>
        </w:rPr>
        <w:t>Строить многоквартирный дом застройщикам придется на кредитные средства или свои собственные. Компании должны со следующего года перейти на проектное финансирование, то есть обратиться в государственный коммерческий банк, который выдаст кредит на возведение дома или целого комплекса.</w:t>
      </w:r>
    </w:p>
    <w:p w:rsidR="007A61D4" w:rsidRPr="007A61D4" w:rsidRDefault="007A61D4" w:rsidP="007A61D4">
      <w:pPr>
        <w:spacing w:line="240" w:lineRule="auto"/>
        <w:ind w:firstLine="567"/>
        <w:jc w:val="both"/>
        <w:rPr>
          <w:rFonts w:ascii="Times New Roman" w:hAnsi="Times New Roman" w:cs="Times New Roman"/>
          <w:bCs/>
          <w:color w:val="000000"/>
          <w:sz w:val="24"/>
          <w:szCs w:val="28"/>
          <w:lang w:bidi="ru-RU"/>
        </w:rPr>
      </w:pPr>
      <w:r w:rsidRPr="007A61D4">
        <w:rPr>
          <w:rFonts w:ascii="Times New Roman" w:hAnsi="Times New Roman" w:cs="Times New Roman"/>
          <w:bCs/>
          <w:color w:val="000000"/>
          <w:sz w:val="24"/>
          <w:szCs w:val="28"/>
          <w:lang w:bidi="ru-RU"/>
        </w:rPr>
        <w:t xml:space="preserve">Дольщикам необходимо будет открыть эскроу-счет в государственных коммерческих банках, на который будут перечисляться деньги. Так на одном счете будет формироваться полная стоимость квартиры. Эскроу-счета гарантируют безопасность сделки. Если застройщик обанкротится, денежные средства должны быть возвращены дольщику или за счет них будет завершено строительство дома. </w:t>
      </w:r>
    </w:p>
    <w:p w:rsidR="00830212" w:rsidRPr="00E977A3" w:rsidRDefault="00830212" w:rsidP="007A61D4">
      <w:pPr>
        <w:spacing w:after="0" w:line="240" w:lineRule="auto"/>
        <w:ind w:firstLine="567"/>
        <w:jc w:val="both"/>
        <w:rPr>
          <w:rFonts w:ascii="Times New Roman" w:hAnsi="Times New Roman" w:cs="Times New Roman"/>
          <w:color w:val="000000"/>
          <w:sz w:val="24"/>
          <w:szCs w:val="28"/>
          <w:lang w:bidi="ru-RU"/>
        </w:rPr>
      </w:pPr>
      <w:r>
        <w:rPr>
          <w:rFonts w:ascii="Times New Roman" w:hAnsi="Times New Roman" w:cs="Times New Roman"/>
          <w:color w:val="000000"/>
          <w:sz w:val="24"/>
          <w:szCs w:val="28"/>
          <w:lang w:bidi="ru-RU"/>
        </w:rPr>
        <w:t>Также, устанавливается з</w:t>
      </w:r>
      <w:r w:rsidRPr="00E977A3">
        <w:rPr>
          <w:rFonts w:ascii="Times New Roman" w:hAnsi="Times New Roman" w:cs="Times New Roman"/>
          <w:color w:val="000000"/>
          <w:sz w:val="24"/>
          <w:szCs w:val="28"/>
          <w:lang w:bidi="ru-RU"/>
        </w:rPr>
        <w:t>апре</w:t>
      </w:r>
      <w:r>
        <w:rPr>
          <w:rFonts w:ascii="Times New Roman" w:hAnsi="Times New Roman" w:cs="Times New Roman"/>
          <w:color w:val="000000"/>
          <w:sz w:val="24"/>
          <w:szCs w:val="28"/>
          <w:lang w:bidi="ru-RU"/>
        </w:rPr>
        <w:t>т на</w:t>
      </w:r>
      <w:r w:rsidRPr="00E977A3">
        <w:rPr>
          <w:rFonts w:ascii="Times New Roman" w:hAnsi="Times New Roman" w:cs="Times New Roman"/>
          <w:color w:val="000000"/>
          <w:sz w:val="24"/>
          <w:szCs w:val="28"/>
          <w:lang w:bidi="ru-RU"/>
        </w:rPr>
        <w:t xml:space="preserve"> привлечение денежных средств граждан для строительства в нарушение требований.</w:t>
      </w:r>
      <w:r>
        <w:rPr>
          <w:rFonts w:ascii="Times New Roman" w:hAnsi="Times New Roman" w:cs="Times New Roman"/>
          <w:color w:val="000000"/>
          <w:sz w:val="24"/>
          <w:szCs w:val="28"/>
          <w:lang w:bidi="ru-RU"/>
        </w:rPr>
        <w:t xml:space="preserve"> </w:t>
      </w:r>
      <w:r w:rsidRPr="00E977A3">
        <w:rPr>
          <w:rFonts w:ascii="Times New Roman" w:hAnsi="Times New Roman" w:cs="Times New Roman"/>
          <w:color w:val="000000"/>
          <w:sz w:val="24"/>
          <w:szCs w:val="28"/>
          <w:lang w:bidi="ru-RU"/>
        </w:rPr>
        <w:t xml:space="preserve">Лица, привлекающие денежные средства граждан для строительства в нарушение требований, установленных настоящей статьей, </w:t>
      </w:r>
      <w:r w:rsidRPr="00D06475">
        <w:rPr>
          <w:rFonts w:ascii="Times New Roman" w:hAnsi="Times New Roman" w:cs="Times New Roman"/>
          <w:sz w:val="24"/>
          <w:szCs w:val="24"/>
        </w:rPr>
        <w:t>несут ответственность в соответствии с нормами предусмотренными уголовным законодательством.</w:t>
      </w:r>
    </w:p>
    <w:p w:rsidR="00A81770" w:rsidRPr="00DC48A0" w:rsidRDefault="00830212" w:rsidP="00830212">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color w:val="000000"/>
          <w:sz w:val="24"/>
          <w:szCs w:val="28"/>
          <w:lang w:bidi="ru-RU"/>
        </w:rPr>
        <w:t>Данные изменения вызваны в силу того, что на сегодняшний день ш</w:t>
      </w:r>
      <w:r w:rsidRPr="00E977A3">
        <w:rPr>
          <w:rFonts w:ascii="Times New Roman" w:hAnsi="Times New Roman" w:cs="Times New Roman"/>
          <w:color w:val="000000"/>
          <w:sz w:val="24"/>
          <w:szCs w:val="28"/>
          <w:lang w:bidi="ru-RU"/>
        </w:rPr>
        <w:t xml:space="preserve">ирокое распространение в </w:t>
      </w:r>
      <w:r>
        <w:rPr>
          <w:rFonts w:ascii="Times New Roman" w:hAnsi="Times New Roman" w:cs="Times New Roman"/>
          <w:color w:val="000000"/>
          <w:sz w:val="24"/>
          <w:szCs w:val="28"/>
          <w:lang w:bidi="ru-RU"/>
        </w:rPr>
        <w:t xml:space="preserve">Кыргызской Республике </w:t>
      </w:r>
      <w:r w:rsidRPr="00E977A3">
        <w:rPr>
          <w:rFonts w:ascii="Times New Roman" w:hAnsi="Times New Roman" w:cs="Times New Roman"/>
          <w:color w:val="000000"/>
          <w:sz w:val="24"/>
          <w:szCs w:val="28"/>
          <w:lang w:bidi="ru-RU"/>
        </w:rPr>
        <w:t>получило долевое строительство многоквартирных жилых домов. Неоднозначность правовой основы договоров долевого участия в строительстве, многообразие схем инвестиционной деятельности</w:t>
      </w:r>
      <w:r>
        <w:rPr>
          <w:rFonts w:ascii="Times New Roman" w:hAnsi="Times New Roman" w:cs="Times New Roman"/>
          <w:color w:val="000000"/>
          <w:sz w:val="24"/>
          <w:szCs w:val="28"/>
          <w:lang w:bidi="ru-RU"/>
        </w:rPr>
        <w:t xml:space="preserve"> которые предлагают рынок долевого строительства</w:t>
      </w:r>
      <w:r w:rsidRPr="00E977A3">
        <w:rPr>
          <w:rFonts w:ascii="Times New Roman" w:hAnsi="Times New Roman" w:cs="Times New Roman"/>
          <w:color w:val="000000"/>
          <w:sz w:val="24"/>
          <w:szCs w:val="28"/>
          <w:lang w:bidi="ru-RU"/>
        </w:rPr>
        <w:t xml:space="preserve">, </w:t>
      </w:r>
      <w:r>
        <w:rPr>
          <w:rFonts w:ascii="Times New Roman" w:hAnsi="Times New Roman" w:cs="Times New Roman"/>
          <w:color w:val="000000"/>
          <w:sz w:val="24"/>
          <w:szCs w:val="28"/>
          <w:lang w:bidi="ru-RU"/>
        </w:rPr>
        <w:t xml:space="preserve">отсутствие в </w:t>
      </w:r>
      <w:r w:rsidRPr="00E977A3">
        <w:rPr>
          <w:rFonts w:ascii="Times New Roman" w:hAnsi="Times New Roman" w:cs="Times New Roman"/>
          <w:color w:val="000000"/>
          <w:sz w:val="24"/>
          <w:szCs w:val="28"/>
          <w:lang w:bidi="ru-RU"/>
        </w:rPr>
        <w:t>государственной регистрации прав на объект долевого строительства</w:t>
      </w:r>
      <w:r>
        <w:rPr>
          <w:rFonts w:ascii="Times New Roman" w:hAnsi="Times New Roman" w:cs="Times New Roman"/>
          <w:color w:val="000000"/>
          <w:sz w:val="24"/>
          <w:szCs w:val="28"/>
          <w:lang w:bidi="ru-RU"/>
        </w:rPr>
        <w:t xml:space="preserve"> породили серые схемы мошенничества и обмана граждан путем введения долевое строительство без земельных участков.</w:t>
      </w:r>
    </w:p>
    <w:sectPr w:rsidR="00A81770" w:rsidRPr="00DC48A0" w:rsidSect="005A4F23">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535" w:rsidRDefault="00F24535" w:rsidP="004C7DB5">
      <w:pPr>
        <w:spacing w:after="0" w:line="240" w:lineRule="auto"/>
      </w:pPr>
      <w:r>
        <w:separator/>
      </w:r>
    </w:p>
  </w:endnote>
  <w:endnote w:type="continuationSeparator" w:id="0">
    <w:p w:rsidR="00F24535" w:rsidRDefault="00F24535" w:rsidP="004C7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535" w:rsidRDefault="00F24535" w:rsidP="004C7DB5">
      <w:pPr>
        <w:spacing w:after="0" w:line="240" w:lineRule="auto"/>
      </w:pPr>
      <w:r>
        <w:separator/>
      </w:r>
    </w:p>
  </w:footnote>
  <w:footnote w:type="continuationSeparator" w:id="0">
    <w:p w:rsidR="00F24535" w:rsidRDefault="00F24535" w:rsidP="004C7DB5">
      <w:pPr>
        <w:spacing w:after="0" w:line="240" w:lineRule="auto"/>
      </w:pPr>
      <w:r>
        <w:continuationSeparator/>
      </w:r>
    </w:p>
  </w:footnote>
  <w:footnote w:id="1">
    <w:p w:rsidR="009C068B" w:rsidRDefault="009C068B" w:rsidP="00DB6F33">
      <w:pPr>
        <w:pStyle w:val="ab"/>
      </w:pPr>
      <w:r>
        <w:rPr>
          <w:rStyle w:val="a5"/>
        </w:rPr>
        <w:footnoteRef/>
      </w:r>
      <w:r>
        <w:t xml:space="preserve"> </w:t>
      </w:r>
      <w:r w:rsidRPr="00DB6F33">
        <w:t>По материалам источ</w:t>
      </w:r>
      <w:r>
        <w:t xml:space="preserve">ника “Грани” от 21 июля 2012 г. </w:t>
      </w:r>
      <w:r w:rsidRPr="00DB6F33">
        <w:t>http</w:t>
      </w:r>
      <w:r>
        <w:t>://</w:t>
      </w:r>
      <w:r w:rsidRPr="00DB6F33">
        <w:t>gov.cap.ru/Publication.aspx?gov_id=82&amp;id=235327&amp;type=publ</w:t>
      </w:r>
    </w:p>
  </w:footnote>
  <w:footnote w:id="2">
    <w:p w:rsidR="009C068B" w:rsidRPr="00347ECC" w:rsidRDefault="009C068B" w:rsidP="00347ECC">
      <w:pPr>
        <w:tabs>
          <w:tab w:val="left" w:pos="284"/>
        </w:tabs>
        <w:spacing w:after="0" w:line="240" w:lineRule="auto"/>
        <w:jc w:val="both"/>
        <w:rPr>
          <w:rFonts w:ascii="Times New Roman" w:hAnsi="Times New Roman" w:cs="Times New Roman"/>
          <w:sz w:val="20"/>
          <w:szCs w:val="20"/>
        </w:rPr>
      </w:pPr>
      <w:r w:rsidRPr="00347ECC">
        <w:rPr>
          <w:rStyle w:val="a5"/>
          <w:rFonts w:ascii="Times New Roman" w:hAnsi="Times New Roman" w:cs="Times New Roman"/>
          <w:sz w:val="20"/>
          <w:szCs w:val="20"/>
        </w:rPr>
        <w:footnoteRef/>
      </w:r>
      <w:r>
        <w:rPr>
          <w:rFonts w:ascii="Times New Roman" w:hAnsi="Times New Roman" w:cs="Times New Roman"/>
          <w:sz w:val="20"/>
          <w:szCs w:val="20"/>
        </w:rPr>
        <w:t xml:space="preserve"> </w:t>
      </w:r>
      <w:r w:rsidRPr="00347ECC">
        <w:rPr>
          <w:rFonts w:ascii="Times New Roman" w:hAnsi="Times New Roman" w:cs="Times New Roman"/>
          <w:sz w:val="20"/>
          <w:szCs w:val="20"/>
        </w:rPr>
        <w:t xml:space="preserve">По материалам источника </w:t>
      </w:r>
      <w:r w:rsidRPr="00347ECC">
        <w:rPr>
          <w:rFonts w:ascii="Times New Roman" w:hAnsi="Times New Roman" w:cs="Times New Roman"/>
          <w:bCs/>
          <w:sz w:val="20"/>
          <w:szCs w:val="20"/>
          <w:lang w:val="ky-KG"/>
        </w:rPr>
        <w:t>“Грани” от 21 июля 2012 г.</w:t>
      </w:r>
      <w:r w:rsidRPr="00347ECC">
        <w:rPr>
          <w:rFonts w:ascii="Times New Roman" w:hAnsi="Times New Roman" w:cs="Times New Roman"/>
          <w:sz w:val="20"/>
          <w:szCs w:val="20"/>
        </w:rPr>
        <w:t xml:space="preserve"> http://</w:t>
      </w:r>
      <w:r>
        <w:rPr>
          <w:rFonts w:ascii="Times New Roman" w:hAnsi="Times New Roman" w:cs="Times New Roman"/>
          <w:sz w:val="20"/>
          <w:szCs w:val="20"/>
        </w:rPr>
        <w:t xml:space="preserve"> </w:t>
      </w:r>
      <w:r w:rsidRPr="00347ECC">
        <w:rPr>
          <w:rFonts w:ascii="Times New Roman" w:hAnsi="Times New Roman" w:cs="Times New Roman"/>
          <w:sz w:val="20"/>
          <w:szCs w:val="20"/>
        </w:rPr>
        <w:t>gov.cap.ru/Publication.aspx?gov_id=82&amp;id=235327&amp;type=publ</w:t>
      </w:r>
    </w:p>
  </w:footnote>
  <w:footnote w:id="3">
    <w:p w:rsidR="009C068B" w:rsidRPr="00347ECC" w:rsidRDefault="009C068B" w:rsidP="00347ECC">
      <w:pPr>
        <w:spacing w:after="0" w:line="240" w:lineRule="auto"/>
        <w:jc w:val="both"/>
        <w:rPr>
          <w:rFonts w:ascii="Times New Roman" w:hAnsi="Times New Roman" w:cs="Times New Roman"/>
          <w:sz w:val="20"/>
          <w:szCs w:val="20"/>
          <w:lang w:val="ky-KG"/>
        </w:rPr>
      </w:pPr>
      <w:r w:rsidRPr="00347ECC">
        <w:rPr>
          <w:rStyle w:val="a5"/>
          <w:rFonts w:ascii="Times New Roman" w:hAnsi="Times New Roman" w:cs="Times New Roman"/>
          <w:sz w:val="20"/>
          <w:szCs w:val="20"/>
        </w:rPr>
        <w:footnoteRef/>
      </w:r>
      <w:r w:rsidRPr="00347ECC">
        <w:rPr>
          <w:rFonts w:ascii="Times New Roman" w:hAnsi="Times New Roman" w:cs="Times New Roman"/>
          <w:sz w:val="20"/>
          <w:szCs w:val="20"/>
        </w:rPr>
        <w:t xml:space="preserve"> Людмила Балаева «Ингушетия» - интернет-газета </w:t>
      </w:r>
      <w:r w:rsidRPr="00347ECC">
        <w:rPr>
          <w:rFonts w:ascii="Times New Roman" w:hAnsi="Times New Roman" w:cs="Times New Roman"/>
          <w:bCs/>
          <w:sz w:val="20"/>
          <w:szCs w:val="20"/>
          <w:lang w:val="ky-KG"/>
        </w:rPr>
        <w:t xml:space="preserve">16 февраля 2017 </w:t>
      </w:r>
      <w:r w:rsidRPr="00347ECC">
        <w:rPr>
          <w:rFonts w:ascii="Times New Roman" w:hAnsi="Times New Roman" w:cs="Times New Roman"/>
          <w:sz w:val="20"/>
          <w:szCs w:val="20"/>
          <w:lang w:val="ky-KG"/>
        </w:rPr>
        <w:t>http://gazetaingush.ru/news/nedobrosovestnye-zastroyshchiki-riskuyut-popast-v-chernyy-spisok</w:t>
      </w:r>
    </w:p>
  </w:footnote>
  <w:footnote w:id="4">
    <w:p w:rsidR="009C068B" w:rsidRPr="00347ECC" w:rsidRDefault="009C068B" w:rsidP="00347ECC">
      <w:pPr>
        <w:pStyle w:val="ab"/>
        <w:jc w:val="both"/>
        <w:rPr>
          <w:rFonts w:ascii="Times New Roman" w:hAnsi="Times New Roman" w:cs="Times New Roman"/>
          <w:lang w:val="ky-KG"/>
        </w:rPr>
      </w:pPr>
      <w:r w:rsidRPr="00347ECC">
        <w:rPr>
          <w:rStyle w:val="a5"/>
          <w:rFonts w:ascii="Times New Roman" w:hAnsi="Times New Roman" w:cs="Times New Roman"/>
        </w:rPr>
        <w:footnoteRef/>
      </w:r>
      <w:r w:rsidRPr="00347ECC">
        <w:rPr>
          <w:rFonts w:ascii="Times New Roman" w:hAnsi="Times New Roman" w:cs="Times New Roman"/>
          <w:lang w:val="ky-KG"/>
        </w:rPr>
        <w:t xml:space="preserve"> Недобросовестных застройщиков будут заносить в черный список от 13.07.2012 http://zib.com.ua/ru/10609-nedobrosovestnih_zastroyschikov_budut_zanosit_v_cherniy_spis.html</w:t>
      </w:r>
    </w:p>
  </w:footnote>
  <w:footnote w:id="5">
    <w:p w:rsidR="009C068B" w:rsidRPr="00347ECC" w:rsidRDefault="009C068B" w:rsidP="00347ECC">
      <w:pPr>
        <w:pStyle w:val="ab"/>
        <w:jc w:val="both"/>
        <w:rPr>
          <w:rFonts w:ascii="Times New Roman" w:hAnsi="Times New Roman" w:cs="Times New Roman"/>
        </w:rPr>
      </w:pPr>
      <w:r w:rsidRPr="00347ECC">
        <w:rPr>
          <w:rStyle w:val="a5"/>
          <w:rFonts w:ascii="Times New Roman" w:hAnsi="Times New Roman" w:cs="Times New Roman"/>
        </w:rPr>
        <w:footnoteRef/>
      </w:r>
      <w:r w:rsidRPr="00347ECC">
        <w:rPr>
          <w:rFonts w:ascii="Times New Roman" w:hAnsi="Times New Roman" w:cs="Times New Roman"/>
        </w:rPr>
        <w:t xml:space="preserve"> </w:t>
      </w:r>
      <w:r w:rsidRPr="00347ECC">
        <w:rPr>
          <w:rFonts w:ascii="Times New Roman" w:hAnsi="Times New Roman" w:cs="Times New Roman"/>
          <w:lang w:val="ky-KG"/>
        </w:rPr>
        <w:t>Недобросовестных застройщиков будут заносить в черный список от 13.07.2012 http://zib.com.ua/ru/10609-nedobrosovestnih_zastroyschikov_budut_zanosit_v_cherniy_spis.html</w:t>
      </w:r>
    </w:p>
  </w:footnote>
  <w:footnote w:id="6">
    <w:p w:rsidR="009C068B" w:rsidRPr="00347ECC" w:rsidRDefault="009C068B" w:rsidP="00347ECC">
      <w:pPr>
        <w:pStyle w:val="ab"/>
        <w:jc w:val="both"/>
        <w:rPr>
          <w:rFonts w:ascii="Times New Roman" w:hAnsi="Times New Roman" w:cs="Times New Roman"/>
        </w:rPr>
      </w:pPr>
      <w:r w:rsidRPr="00347ECC">
        <w:rPr>
          <w:rStyle w:val="a5"/>
          <w:rFonts w:ascii="Times New Roman" w:hAnsi="Times New Roman" w:cs="Times New Roman"/>
        </w:rPr>
        <w:footnoteRef/>
      </w:r>
      <w:r w:rsidRPr="00347ECC">
        <w:rPr>
          <w:rFonts w:ascii="Times New Roman" w:hAnsi="Times New Roman" w:cs="Times New Roman"/>
        </w:rPr>
        <w:t xml:space="preserve"> </w:t>
      </w:r>
      <w:r w:rsidRPr="00881641">
        <w:rPr>
          <w:rFonts w:ascii="Times New Roman" w:hAnsi="Times New Roman" w:cs="Times New Roman"/>
        </w:rPr>
        <w:t>После очередного случая незаконной застройки в Киеве столичные власти решили создать "черный список" недобросовестных застройщиков</w:t>
      </w:r>
      <w:r>
        <w:rPr>
          <w:rFonts w:ascii="Times New Roman" w:hAnsi="Times New Roman" w:cs="Times New Roman"/>
        </w:rPr>
        <w:t xml:space="preserve"> от</w:t>
      </w:r>
      <w:r w:rsidRPr="00347ECC">
        <w:rPr>
          <w:rFonts w:ascii="Times New Roman" w:hAnsi="Times New Roman" w:cs="Times New Roman"/>
        </w:rPr>
        <w:t xml:space="preserve"> 27 03 2015 https://delo.ua/econonomyandpoliticsinukraine/nedobrosovestnyh-zastrojschikov-kieva-budut-vnosit-v-chernyj-spi-293614/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D05D5"/>
    <w:multiLevelType w:val="hybridMultilevel"/>
    <w:tmpl w:val="D79E4EC4"/>
    <w:lvl w:ilvl="0" w:tplc="68922CA2">
      <w:start w:val="1"/>
      <w:numFmt w:val="bullet"/>
      <w:lvlText w:val=""/>
      <w:lvlJc w:val="left"/>
      <w:pPr>
        <w:ind w:left="1353"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18714BBB"/>
    <w:multiLevelType w:val="multilevel"/>
    <w:tmpl w:val="237EDBF4"/>
    <w:lvl w:ilvl="0">
      <w:start w:val="5"/>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2" w15:restartNumberingAfterBreak="0">
    <w:nsid w:val="22FD07E3"/>
    <w:multiLevelType w:val="hybridMultilevel"/>
    <w:tmpl w:val="503EED44"/>
    <w:lvl w:ilvl="0" w:tplc="805A62EC">
      <w:start w:val="2"/>
      <w:numFmt w:val="bullet"/>
      <w:lvlText w:val="-"/>
      <w:lvlJc w:val="left"/>
      <w:pPr>
        <w:ind w:left="1211"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23AC4764"/>
    <w:multiLevelType w:val="multilevel"/>
    <w:tmpl w:val="B4D28BE6"/>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63D1B5D"/>
    <w:multiLevelType w:val="hybridMultilevel"/>
    <w:tmpl w:val="C6ECFDB4"/>
    <w:lvl w:ilvl="0" w:tplc="174C12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0A83564"/>
    <w:multiLevelType w:val="hybridMultilevel"/>
    <w:tmpl w:val="0588AC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3AC6CBC"/>
    <w:multiLevelType w:val="hybridMultilevel"/>
    <w:tmpl w:val="C6ECFDB4"/>
    <w:lvl w:ilvl="0" w:tplc="174C12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47E84A26"/>
    <w:multiLevelType w:val="hybridMultilevel"/>
    <w:tmpl w:val="D2ACC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B4273FD"/>
    <w:multiLevelType w:val="hybridMultilevel"/>
    <w:tmpl w:val="192AE760"/>
    <w:lvl w:ilvl="0" w:tplc="43741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F86D8B"/>
    <w:multiLevelType w:val="multilevel"/>
    <w:tmpl w:val="86E4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4F7BAD"/>
    <w:multiLevelType w:val="multilevel"/>
    <w:tmpl w:val="FDF2D79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DD500E3"/>
    <w:multiLevelType w:val="hybridMultilevel"/>
    <w:tmpl w:val="04D6C6E0"/>
    <w:lvl w:ilvl="0" w:tplc="D24AE35C">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6157187F"/>
    <w:multiLevelType w:val="multilevel"/>
    <w:tmpl w:val="E0AE28E2"/>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628B370E"/>
    <w:multiLevelType w:val="hybridMultilevel"/>
    <w:tmpl w:val="1332AEDA"/>
    <w:lvl w:ilvl="0" w:tplc="F0C8E6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7"/>
  </w:num>
  <w:num w:numId="3">
    <w:abstractNumId w:val="11"/>
  </w:num>
  <w:num w:numId="4">
    <w:abstractNumId w:val="6"/>
  </w:num>
  <w:num w:numId="5">
    <w:abstractNumId w:val="12"/>
  </w:num>
  <w:num w:numId="6">
    <w:abstractNumId w:val="4"/>
  </w:num>
  <w:num w:numId="7">
    <w:abstractNumId w:val="8"/>
  </w:num>
  <w:num w:numId="8">
    <w:abstractNumId w:val="5"/>
  </w:num>
  <w:num w:numId="9">
    <w:abstractNumId w:val="13"/>
  </w:num>
  <w:num w:numId="10">
    <w:abstractNumId w:val="2"/>
  </w:num>
  <w:num w:numId="11">
    <w:abstractNumId w:val="10"/>
  </w:num>
  <w:num w:numId="12">
    <w:abstractNumId w:val="1"/>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DB5"/>
    <w:rsid w:val="00003B7F"/>
    <w:rsid w:val="00032B7F"/>
    <w:rsid w:val="00064984"/>
    <w:rsid w:val="00087AC4"/>
    <w:rsid w:val="0009163E"/>
    <w:rsid w:val="000A4E20"/>
    <w:rsid w:val="000C1CAD"/>
    <w:rsid w:val="00120EFF"/>
    <w:rsid w:val="00123E83"/>
    <w:rsid w:val="001260BD"/>
    <w:rsid w:val="00126F61"/>
    <w:rsid w:val="00133358"/>
    <w:rsid w:val="00153745"/>
    <w:rsid w:val="00170537"/>
    <w:rsid w:val="00174C56"/>
    <w:rsid w:val="00183A82"/>
    <w:rsid w:val="001A04D0"/>
    <w:rsid w:val="001A5F61"/>
    <w:rsid w:val="001B0CF5"/>
    <w:rsid w:val="001C1230"/>
    <w:rsid w:val="001C2A53"/>
    <w:rsid w:val="001C604A"/>
    <w:rsid w:val="001E5601"/>
    <w:rsid w:val="0020042E"/>
    <w:rsid w:val="00206ADA"/>
    <w:rsid w:val="00212B09"/>
    <w:rsid w:val="0023734B"/>
    <w:rsid w:val="00244FD0"/>
    <w:rsid w:val="002649C3"/>
    <w:rsid w:val="00267A67"/>
    <w:rsid w:val="00290EA0"/>
    <w:rsid w:val="0029782A"/>
    <w:rsid w:val="00297E0B"/>
    <w:rsid w:val="002B222C"/>
    <w:rsid w:val="002D3836"/>
    <w:rsid w:val="002F7704"/>
    <w:rsid w:val="003211BA"/>
    <w:rsid w:val="00324274"/>
    <w:rsid w:val="003337F8"/>
    <w:rsid w:val="00341A4B"/>
    <w:rsid w:val="00347ECC"/>
    <w:rsid w:val="003832EB"/>
    <w:rsid w:val="00386816"/>
    <w:rsid w:val="00390234"/>
    <w:rsid w:val="003A177F"/>
    <w:rsid w:val="003A69F5"/>
    <w:rsid w:val="003C6C5C"/>
    <w:rsid w:val="003D796E"/>
    <w:rsid w:val="003D7E63"/>
    <w:rsid w:val="003F61ED"/>
    <w:rsid w:val="0040078C"/>
    <w:rsid w:val="004020DD"/>
    <w:rsid w:val="00403964"/>
    <w:rsid w:val="00407993"/>
    <w:rsid w:val="00430847"/>
    <w:rsid w:val="0043174E"/>
    <w:rsid w:val="00437E39"/>
    <w:rsid w:val="004517B3"/>
    <w:rsid w:val="00456172"/>
    <w:rsid w:val="00464A15"/>
    <w:rsid w:val="0047387C"/>
    <w:rsid w:val="00480EBA"/>
    <w:rsid w:val="00486D94"/>
    <w:rsid w:val="00490509"/>
    <w:rsid w:val="004905C7"/>
    <w:rsid w:val="00492A02"/>
    <w:rsid w:val="00494AF3"/>
    <w:rsid w:val="004A0399"/>
    <w:rsid w:val="004B047F"/>
    <w:rsid w:val="004B34E8"/>
    <w:rsid w:val="004C7DB5"/>
    <w:rsid w:val="004E17C8"/>
    <w:rsid w:val="004F06F5"/>
    <w:rsid w:val="00513FBF"/>
    <w:rsid w:val="0052006E"/>
    <w:rsid w:val="00536F72"/>
    <w:rsid w:val="00554A23"/>
    <w:rsid w:val="00555634"/>
    <w:rsid w:val="00562F0F"/>
    <w:rsid w:val="005716BC"/>
    <w:rsid w:val="0059177A"/>
    <w:rsid w:val="00595F88"/>
    <w:rsid w:val="005A4F23"/>
    <w:rsid w:val="005C0620"/>
    <w:rsid w:val="005C555C"/>
    <w:rsid w:val="005C59A8"/>
    <w:rsid w:val="005D1C7F"/>
    <w:rsid w:val="00604603"/>
    <w:rsid w:val="006167B3"/>
    <w:rsid w:val="006275FD"/>
    <w:rsid w:val="00642FB6"/>
    <w:rsid w:val="00675FD6"/>
    <w:rsid w:val="006865B8"/>
    <w:rsid w:val="00690E4F"/>
    <w:rsid w:val="006B01F0"/>
    <w:rsid w:val="006C1933"/>
    <w:rsid w:val="006D2D9E"/>
    <w:rsid w:val="007115CA"/>
    <w:rsid w:val="0073344C"/>
    <w:rsid w:val="007350FC"/>
    <w:rsid w:val="007735A9"/>
    <w:rsid w:val="00773D3C"/>
    <w:rsid w:val="007805F4"/>
    <w:rsid w:val="00783CA3"/>
    <w:rsid w:val="007A61D4"/>
    <w:rsid w:val="007B4901"/>
    <w:rsid w:val="007D4739"/>
    <w:rsid w:val="007D5E96"/>
    <w:rsid w:val="007F1894"/>
    <w:rsid w:val="007F67AA"/>
    <w:rsid w:val="008000A8"/>
    <w:rsid w:val="00830212"/>
    <w:rsid w:val="0083171F"/>
    <w:rsid w:val="00840E87"/>
    <w:rsid w:val="00846CAA"/>
    <w:rsid w:val="00851B66"/>
    <w:rsid w:val="00871AA5"/>
    <w:rsid w:val="00881641"/>
    <w:rsid w:val="008869A1"/>
    <w:rsid w:val="00890096"/>
    <w:rsid w:val="008A5C3E"/>
    <w:rsid w:val="008C2E42"/>
    <w:rsid w:val="008F0CAD"/>
    <w:rsid w:val="00943265"/>
    <w:rsid w:val="00976C5B"/>
    <w:rsid w:val="009A4DF0"/>
    <w:rsid w:val="009C068B"/>
    <w:rsid w:val="009C41F6"/>
    <w:rsid w:val="009C52B2"/>
    <w:rsid w:val="009C789C"/>
    <w:rsid w:val="009D4428"/>
    <w:rsid w:val="009F3D67"/>
    <w:rsid w:val="00A0430C"/>
    <w:rsid w:val="00A13BA9"/>
    <w:rsid w:val="00A31BC3"/>
    <w:rsid w:val="00A32D9F"/>
    <w:rsid w:val="00A376CE"/>
    <w:rsid w:val="00A46EB4"/>
    <w:rsid w:val="00A54309"/>
    <w:rsid w:val="00A55F2E"/>
    <w:rsid w:val="00A562C0"/>
    <w:rsid w:val="00A72963"/>
    <w:rsid w:val="00A80F31"/>
    <w:rsid w:val="00A81770"/>
    <w:rsid w:val="00A87217"/>
    <w:rsid w:val="00AB754D"/>
    <w:rsid w:val="00AC4459"/>
    <w:rsid w:val="00AE15BF"/>
    <w:rsid w:val="00AF229F"/>
    <w:rsid w:val="00B27C34"/>
    <w:rsid w:val="00B35CAB"/>
    <w:rsid w:val="00B37D8A"/>
    <w:rsid w:val="00B435B9"/>
    <w:rsid w:val="00B455DA"/>
    <w:rsid w:val="00B71EC3"/>
    <w:rsid w:val="00BA772B"/>
    <w:rsid w:val="00BC67B8"/>
    <w:rsid w:val="00BC776F"/>
    <w:rsid w:val="00BD0CAF"/>
    <w:rsid w:val="00BD7E25"/>
    <w:rsid w:val="00BF0BE8"/>
    <w:rsid w:val="00C20BA6"/>
    <w:rsid w:val="00C5236E"/>
    <w:rsid w:val="00C65570"/>
    <w:rsid w:val="00C82ACC"/>
    <w:rsid w:val="00C8330A"/>
    <w:rsid w:val="00C836B1"/>
    <w:rsid w:val="00C958A5"/>
    <w:rsid w:val="00C96BC7"/>
    <w:rsid w:val="00CB5FD1"/>
    <w:rsid w:val="00CD0A1F"/>
    <w:rsid w:val="00CF4E67"/>
    <w:rsid w:val="00CF717B"/>
    <w:rsid w:val="00D155C3"/>
    <w:rsid w:val="00D304CC"/>
    <w:rsid w:val="00D4472B"/>
    <w:rsid w:val="00D44AD9"/>
    <w:rsid w:val="00D466A2"/>
    <w:rsid w:val="00D50F86"/>
    <w:rsid w:val="00D5787C"/>
    <w:rsid w:val="00D60960"/>
    <w:rsid w:val="00D631A2"/>
    <w:rsid w:val="00D67EC3"/>
    <w:rsid w:val="00D72568"/>
    <w:rsid w:val="00DB0BEF"/>
    <w:rsid w:val="00DB1DF8"/>
    <w:rsid w:val="00DB28A1"/>
    <w:rsid w:val="00DB6F33"/>
    <w:rsid w:val="00DC48A0"/>
    <w:rsid w:val="00DC6CB4"/>
    <w:rsid w:val="00DD2B9D"/>
    <w:rsid w:val="00DE61CE"/>
    <w:rsid w:val="00DE75A6"/>
    <w:rsid w:val="00E1207F"/>
    <w:rsid w:val="00E24015"/>
    <w:rsid w:val="00E24C89"/>
    <w:rsid w:val="00E2599D"/>
    <w:rsid w:val="00E264D8"/>
    <w:rsid w:val="00E72B2B"/>
    <w:rsid w:val="00E813C8"/>
    <w:rsid w:val="00E828A1"/>
    <w:rsid w:val="00E92BDC"/>
    <w:rsid w:val="00E97967"/>
    <w:rsid w:val="00EA2AE9"/>
    <w:rsid w:val="00EA315E"/>
    <w:rsid w:val="00EB16AF"/>
    <w:rsid w:val="00EC7BB9"/>
    <w:rsid w:val="00ED4529"/>
    <w:rsid w:val="00EE3360"/>
    <w:rsid w:val="00EE347C"/>
    <w:rsid w:val="00EF1AB0"/>
    <w:rsid w:val="00F062D2"/>
    <w:rsid w:val="00F1511E"/>
    <w:rsid w:val="00F24535"/>
    <w:rsid w:val="00F4039B"/>
    <w:rsid w:val="00F40F43"/>
    <w:rsid w:val="00F5107B"/>
    <w:rsid w:val="00F530F8"/>
    <w:rsid w:val="00F65939"/>
    <w:rsid w:val="00FA168A"/>
    <w:rsid w:val="00FC1FB1"/>
    <w:rsid w:val="00FC61BB"/>
    <w:rsid w:val="00FE3B42"/>
    <w:rsid w:val="00FE5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992FEE-B338-4167-A26E-6BCB3165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A53"/>
  </w:style>
  <w:style w:type="paragraph" w:styleId="3">
    <w:name w:val="heading 3"/>
    <w:basedOn w:val="a"/>
    <w:link w:val="30"/>
    <w:uiPriority w:val="9"/>
    <w:qFormat/>
    <w:rsid w:val="00536F7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C7DB5"/>
  </w:style>
  <w:style w:type="paragraph" w:styleId="a3">
    <w:name w:val="No Spacing"/>
    <w:link w:val="a4"/>
    <w:uiPriority w:val="1"/>
    <w:qFormat/>
    <w:rsid w:val="004C7DB5"/>
    <w:pPr>
      <w:spacing w:after="0" w:line="240" w:lineRule="auto"/>
    </w:pPr>
    <w:rPr>
      <w:rFonts w:ascii="Calibri" w:eastAsia="Calibri" w:hAnsi="Calibri" w:cs="Times New Roman"/>
    </w:rPr>
  </w:style>
  <w:style w:type="character" w:styleId="a5">
    <w:name w:val="footnote reference"/>
    <w:uiPriority w:val="99"/>
    <w:semiHidden/>
    <w:unhideWhenUsed/>
    <w:rsid w:val="004C7DB5"/>
    <w:rPr>
      <w:vertAlign w:val="superscript"/>
    </w:rPr>
  </w:style>
  <w:style w:type="table" w:styleId="a6">
    <w:name w:val="Table Grid"/>
    <w:basedOn w:val="a1"/>
    <w:uiPriority w:val="59"/>
    <w:rsid w:val="004C7D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ветлая заливка1"/>
    <w:basedOn w:val="a1"/>
    <w:uiPriority w:val="60"/>
    <w:rsid w:val="004C7DB5"/>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7">
    <w:name w:val="Balloon Text"/>
    <w:basedOn w:val="a"/>
    <w:link w:val="a8"/>
    <w:uiPriority w:val="99"/>
    <w:semiHidden/>
    <w:unhideWhenUsed/>
    <w:rsid w:val="004C7DB5"/>
    <w:pPr>
      <w:spacing w:after="0" w:line="240" w:lineRule="auto"/>
    </w:pPr>
    <w:rPr>
      <w:rFonts w:ascii="Tahoma" w:eastAsia="Calibri" w:hAnsi="Tahoma" w:cs="Tahoma"/>
      <w:sz w:val="16"/>
      <w:szCs w:val="16"/>
    </w:rPr>
  </w:style>
  <w:style w:type="character" w:customStyle="1" w:styleId="a8">
    <w:name w:val="Текст выноски Знак"/>
    <w:basedOn w:val="a0"/>
    <w:link w:val="a7"/>
    <w:uiPriority w:val="99"/>
    <w:semiHidden/>
    <w:rsid w:val="004C7DB5"/>
    <w:rPr>
      <w:rFonts w:ascii="Tahoma" w:eastAsia="Calibri" w:hAnsi="Tahoma" w:cs="Tahoma"/>
      <w:sz w:val="16"/>
      <w:szCs w:val="16"/>
    </w:rPr>
  </w:style>
  <w:style w:type="character" w:styleId="a9">
    <w:name w:val="Hyperlink"/>
    <w:uiPriority w:val="99"/>
    <w:unhideWhenUsed/>
    <w:rsid w:val="004C7DB5"/>
    <w:rPr>
      <w:color w:val="0000FF"/>
      <w:u w:val="single"/>
    </w:rPr>
  </w:style>
  <w:style w:type="paragraph" w:styleId="aa">
    <w:name w:val="List Paragraph"/>
    <w:basedOn w:val="a"/>
    <w:uiPriority w:val="34"/>
    <w:qFormat/>
    <w:rsid w:val="00212B09"/>
    <w:pPr>
      <w:ind w:left="720"/>
      <w:contextualSpacing/>
    </w:pPr>
  </w:style>
  <w:style w:type="table" w:customStyle="1" w:styleId="11">
    <w:name w:val="Сетка таблицы1"/>
    <w:basedOn w:val="a1"/>
    <w:next w:val="a6"/>
    <w:uiPriority w:val="39"/>
    <w:rsid w:val="00C5236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uiPriority w:val="59"/>
    <w:rsid w:val="00E2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17B3"/>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footnote text"/>
    <w:basedOn w:val="a"/>
    <w:link w:val="ac"/>
    <w:uiPriority w:val="99"/>
    <w:semiHidden/>
    <w:unhideWhenUsed/>
    <w:rsid w:val="00126F61"/>
    <w:pPr>
      <w:spacing w:after="0" w:line="240" w:lineRule="auto"/>
    </w:pPr>
    <w:rPr>
      <w:sz w:val="20"/>
      <w:szCs w:val="20"/>
    </w:rPr>
  </w:style>
  <w:style w:type="character" w:customStyle="1" w:styleId="ac">
    <w:name w:val="Текст сноски Знак"/>
    <w:basedOn w:val="a0"/>
    <w:link w:val="ab"/>
    <w:uiPriority w:val="99"/>
    <w:semiHidden/>
    <w:rsid w:val="00126F61"/>
    <w:rPr>
      <w:sz w:val="20"/>
      <w:szCs w:val="20"/>
    </w:rPr>
  </w:style>
  <w:style w:type="character" w:customStyle="1" w:styleId="a4">
    <w:name w:val="Без интервала Знак"/>
    <w:link w:val="a3"/>
    <w:uiPriority w:val="1"/>
    <w:locked/>
    <w:rsid w:val="00E97967"/>
    <w:rPr>
      <w:rFonts w:ascii="Calibri" w:eastAsia="Calibri" w:hAnsi="Calibri" w:cs="Times New Roman"/>
    </w:rPr>
  </w:style>
  <w:style w:type="character" w:customStyle="1" w:styleId="30">
    <w:name w:val="Заголовок 3 Знак"/>
    <w:basedOn w:val="a0"/>
    <w:link w:val="3"/>
    <w:uiPriority w:val="9"/>
    <w:rsid w:val="00536F72"/>
    <w:rPr>
      <w:rFonts w:ascii="Times New Roman" w:eastAsia="Times New Roman" w:hAnsi="Times New Roman" w:cs="Times New Roman"/>
      <w:b/>
      <w:bCs/>
      <w:sz w:val="27"/>
      <w:szCs w:val="27"/>
      <w:lang w:eastAsia="ru-RU"/>
    </w:rPr>
  </w:style>
  <w:style w:type="paragraph" w:styleId="ad">
    <w:name w:val="header"/>
    <w:basedOn w:val="a"/>
    <w:link w:val="ae"/>
    <w:uiPriority w:val="99"/>
    <w:unhideWhenUsed/>
    <w:rsid w:val="006C193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C1933"/>
  </w:style>
  <w:style w:type="paragraph" w:styleId="af">
    <w:name w:val="footer"/>
    <w:basedOn w:val="a"/>
    <w:link w:val="af0"/>
    <w:uiPriority w:val="99"/>
    <w:unhideWhenUsed/>
    <w:rsid w:val="006C193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C1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963774">
      <w:bodyDiv w:val="1"/>
      <w:marLeft w:val="0"/>
      <w:marRight w:val="0"/>
      <w:marTop w:val="0"/>
      <w:marBottom w:val="0"/>
      <w:divBdr>
        <w:top w:val="none" w:sz="0" w:space="0" w:color="auto"/>
        <w:left w:val="none" w:sz="0" w:space="0" w:color="auto"/>
        <w:bottom w:val="none" w:sz="0" w:space="0" w:color="auto"/>
        <w:right w:val="none" w:sz="0" w:space="0" w:color="auto"/>
      </w:divBdr>
    </w:div>
    <w:div w:id="399982354">
      <w:bodyDiv w:val="1"/>
      <w:marLeft w:val="0"/>
      <w:marRight w:val="0"/>
      <w:marTop w:val="0"/>
      <w:marBottom w:val="0"/>
      <w:divBdr>
        <w:top w:val="none" w:sz="0" w:space="0" w:color="auto"/>
        <w:left w:val="none" w:sz="0" w:space="0" w:color="auto"/>
        <w:bottom w:val="none" w:sz="0" w:space="0" w:color="auto"/>
        <w:right w:val="none" w:sz="0" w:space="0" w:color="auto"/>
      </w:divBdr>
    </w:div>
    <w:div w:id="517160073">
      <w:bodyDiv w:val="1"/>
      <w:marLeft w:val="0"/>
      <w:marRight w:val="0"/>
      <w:marTop w:val="0"/>
      <w:marBottom w:val="0"/>
      <w:divBdr>
        <w:top w:val="none" w:sz="0" w:space="0" w:color="auto"/>
        <w:left w:val="none" w:sz="0" w:space="0" w:color="auto"/>
        <w:bottom w:val="none" w:sz="0" w:space="0" w:color="auto"/>
        <w:right w:val="none" w:sz="0" w:space="0" w:color="auto"/>
      </w:divBdr>
    </w:div>
    <w:div w:id="1197888893">
      <w:bodyDiv w:val="1"/>
      <w:marLeft w:val="0"/>
      <w:marRight w:val="0"/>
      <w:marTop w:val="0"/>
      <w:marBottom w:val="0"/>
      <w:divBdr>
        <w:top w:val="none" w:sz="0" w:space="0" w:color="auto"/>
        <w:left w:val="none" w:sz="0" w:space="0" w:color="auto"/>
        <w:bottom w:val="none" w:sz="0" w:space="0" w:color="auto"/>
        <w:right w:val="none" w:sz="0" w:space="0" w:color="auto"/>
      </w:divBdr>
      <w:divsChild>
        <w:div w:id="2039312003">
          <w:marLeft w:val="0"/>
          <w:marRight w:val="0"/>
          <w:marTop w:val="0"/>
          <w:marBottom w:val="0"/>
          <w:divBdr>
            <w:top w:val="none" w:sz="0" w:space="0" w:color="auto"/>
            <w:left w:val="none" w:sz="0" w:space="0" w:color="auto"/>
            <w:bottom w:val="none" w:sz="0" w:space="0" w:color="auto"/>
            <w:right w:val="none" w:sz="0" w:space="0" w:color="auto"/>
          </w:divBdr>
        </w:div>
      </w:divsChild>
    </w:div>
    <w:div w:id="144745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791135FE018CD0A29DB2AFC4397F13C42A535437A3C2383E878F48FF09E9BD292BCA25C2273C7B1F4F35719DA0R8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04448/935a657a2b5f7c7a6436cb756694bb2d649c7a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23C84-E16F-4DEC-A071-DD70EC0B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9886</Words>
  <Characters>56356</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Т. Разаков</dc:creator>
  <cp:lastModifiedBy>Пользователь Windows</cp:lastModifiedBy>
  <cp:revision>23</cp:revision>
  <cp:lastPrinted>2021-11-29T10:13:00Z</cp:lastPrinted>
  <dcterms:created xsi:type="dcterms:W3CDTF">2019-09-03T09:58:00Z</dcterms:created>
  <dcterms:modified xsi:type="dcterms:W3CDTF">2021-11-30T11:44:00Z</dcterms:modified>
</cp:coreProperties>
</file>